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19" w:rsidRPr="00E07019" w:rsidRDefault="00E07019" w:rsidP="00E07019">
      <w:pPr>
        <w:jc w:val="center"/>
        <w:rPr>
          <w:rFonts w:ascii="Times New Roman" w:hAnsi="Times New Roman" w:cs="Times New Roman"/>
          <w:b/>
          <w:sz w:val="32"/>
          <w:szCs w:val="24"/>
          <w:lang w:val="en-MY"/>
        </w:rPr>
      </w:pPr>
      <w:r w:rsidRPr="00E07019">
        <w:rPr>
          <w:rFonts w:ascii="Times New Roman" w:hAnsi="Times New Roman" w:cs="Times New Roman"/>
          <w:b/>
          <w:sz w:val="32"/>
          <w:szCs w:val="24"/>
          <w:lang w:val="en-MY"/>
        </w:rPr>
        <w:t>Paper Format</w:t>
      </w:r>
    </w:p>
    <w:p w:rsidR="00582876" w:rsidRDefault="00E07019" w:rsidP="00E07019">
      <w:pPr>
        <w:jc w:val="center"/>
        <w:rPr>
          <w:rFonts w:ascii="Times New Roman" w:hAnsi="Times New Roman" w:cs="Times New Roman"/>
          <w:b/>
          <w:sz w:val="32"/>
          <w:szCs w:val="24"/>
          <w:lang w:val="en-MY"/>
        </w:rPr>
      </w:pPr>
      <w:r w:rsidRPr="00E07019">
        <w:rPr>
          <w:rFonts w:ascii="Times New Roman" w:hAnsi="Times New Roman" w:cs="Times New Roman"/>
          <w:b/>
          <w:sz w:val="32"/>
          <w:szCs w:val="24"/>
          <w:lang w:val="en-MY"/>
        </w:rPr>
        <w:t>Nigerian Journal of Accounting &amp; Finance (NIJAF)</w:t>
      </w:r>
    </w:p>
    <w:p w:rsidR="00E07019" w:rsidRPr="00320909" w:rsidRDefault="00E07019" w:rsidP="00E07019">
      <w:pPr>
        <w:jc w:val="center"/>
        <w:rPr>
          <w:rFonts w:ascii="Times New Roman" w:hAnsi="Times New Roman" w:cs="Times New Roman"/>
          <w:b/>
          <w:sz w:val="40"/>
          <w:szCs w:val="24"/>
          <w:lang w:val="en-MY"/>
        </w:rPr>
      </w:pPr>
      <w:bookmarkStart w:id="0" w:name="_GoBack"/>
      <w:bookmarkEnd w:id="0"/>
    </w:p>
    <w:p w:rsidR="00E07019" w:rsidRPr="00320909" w:rsidRDefault="00E07019" w:rsidP="00E07019">
      <w:pPr>
        <w:spacing w:after="0" w:line="276" w:lineRule="auto"/>
        <w:jc w:val="center"/>
        <w:rPr>
          <w:rFonts w:ascii="Times New Roman" w:hAnsi="Times New Roman" w:cs="Times New Roman"/>
          <w:b/>
          <w:sz w:val="24"/>
          <w:szCs w:val="20"/>
          <w:lang w:val="en-MY"/>
        </w:rPr>
      </w:pPr>
      <w:r w:rsidRPr="00320909">
        <w:rPr>
          <w:rFonts w:ascii="Times New Roman" w:hAnsi="Times New Roman" w:cs="Times New Roman"/>
          <w:sz w:val="24"/>
          <w:szCs w:val="20"/>
          <w:lang w:val="en-MY"/>
        </w:rPr>
        <w:t xml:space="preserve">**Title should be </w:t>
      </w:r>
      <w:r w:rsidRPr="00320909">
        <w:rPr>
          <w:rFonts w:ascii="Times New Roman" w:hAnsi="Times New Roman" w:cs="Times New Roman"/>
          <w:b/>
          <w:sz w:val="24"/>
          <w:szCs w:val="20"/>
          <w:lang w:val="en-MY"/>
        </w:rPr>
        <w:t>bold,</w:t>
      </w:r>
      <w:r w:rsidRPr="00320909">
        <w:rPr>
          <w:rFonts w:ascii="Times New Roman" w:hAnsi="Times New Roman" w:cs="Times New Roman"/>
          <w:sz w:val="24"/>
          <w:szCs w:val="20"/>
          <w:lang w:val="en-MY"/>
        </w:rPr>
        <w:t xml:space="preserve"> CAPITALIZED and </w:t>
      </w:r>
      <w:r w:rsidRPr="00320909">
        <w:rPr>
          <w:rFonts w:ascii="Times New Roman" w:hAnsi="Times New Roman" w:cs="Times New Roman"/>
          <w:b/>
          <w:sz w:val="24"/>
          <w:szCs w:val="20"/>
          <w:lang w:val="en-MY"/>
        </w:rPr>
        <w:t>Centred</w:t>
      </w:r>
    </w:p>
    <w:p w:rsidR="00E07019" w:rsidRPr="00320909" w:rsidRDefault="00E07019" w:rsidP="00E07019">
      <w:pPr>
        <w:spacing w:after="0" w:line="276" w:lineRule="auto"/>
        <w:jc w:val="both"/>
        <w:rPr>
          <w:rFonts w:ascii="Times New Roman" w:hAnsi="Times New Roman" w:cs="Times New Roman"/>
          <w:b/>
          <w:sz w:val="24"/>
          <w:szCs w:val="20"/>
          <w:lang w:val="en-MY"/>
        </w:rPr>
      </w:pPr>
      <w:r w:rsidRPr="00320909">
        <w:rPr>
          <w:rFonts w:ascii="Times New Roman" w:hAnsi="Times New Roman" w:cs="Times New Roman"/>
          <w:b/>
          <w:sz w:val="24"/>
          <w:szCs w:val="20"/>
          <w:lang w:val="en-MY"/>
        </w:rPr>
        <w:t>**Paper Margins:</w:t>
      </w:r>
    </w:p>
    <w:p w:rsidR="00E07019" w:rsidRPr="00320909" w:rsidRDefault="00E07019" w:rsidP="00E07019">
      <w:pPr>
        <w:spacing w:after="0" w:line="276" w:lineRule="auto"/>
        <w:jc w:val="both"/>
        <w:rPr>
          <w:rFonts w:ascii="Times New Roman" w:hAnsi="Times New Roman" w:cs="Times New Roman"/>
          <w:sz w:val="24"/>
          <w:szCs w:val="20"/>
          <w:lang w:val="en-MY"/>
        </w:rPr>
      </w:pPr>
      <w:r w:rsidRPr="00320909">
        <w:rPr>
          <w:rFonts w:ascii="Times New Roman" w:hAnsi="Times New Roman" w:cs="Times New Roman"/>
          <w:sz w:val="24"/>
          <w:szCs w:val="20"/>
          <w:lang w:val="en-MY"/>
        </w:rPr>
        <w:t>2.54cm on the Top, 2.03cm; “Bottom”, 1.78cm “Left”; 2.54cm “Right”; Gutter “0” and Gutter position “Left”</w:t>
      </w:r>
    </w:p>
    <w:p w:rsidR="00E07019" w:rsidRPr="00320909" w:rsidRDefault="00E07019" w:rsidP="00E07019">
      <w:pPr>
        <w:spacing w:after="0" w:line="276" w:lineRule="auto"/>
        <w:jc w:val="both"/>
        <w:rPr>
          <w:rFonts w:ascii="Times New Roman" w:hAnsi="Times New Roman" w:cs="Times New Roman"/>
          <w:sz w:val="24"/>
          <w:szCs w:val="20"/>
          <w:lang w:val="en-MY"/>
        </w:rPr>
      </w:pPr>
    </w:p>
    <w:p w:rsidR="00E07019" w:rsidRPr="00320909" w:rsidRDefault="00E07019" w:rsidP="00E07019">
      <w:pPr>
        <w:spacing w:after="0" w:line="276" w:lineRule="auto"/>
        <w:jc w:val="both"/>
        <w:rPr>
          <w:rFonts w:ascii="Times New Roman" w:hAnsi="Times New Roman" w:cs="Times New Roman"/>
          <w:b/>
          <w:sz w:val="24"/>
          <w:szCs w:val="20"/>
          <w:lang w:val="en-MY"/>
        </w:rPr>
      </w:pPr>
      <w:r w:rsidRPr="00320909">
        <w:rPr>
          <w:rFonts w:ascii="Times New Roman" w:hAnsi="Times New Roman" w:cs="Times New Roman"/>
          <w:b/>
          <w:sz w:val="24"/>
          <w:szCs w:val="20"/>
          <w:lang w:val="en-MY"/>
        </w:rPr>
        <w:t>**Paper:</w:t>
      </w:r>
    </w:p>
    <w:p w:rsidR="00E07019" w:rsidRPr="00320909" w:rsidRDefault="00E07019" w:rsidP="00E07019">
      <w:pPr>
        <w:spacing w:after="0" w:line="276" w:lineRule="auto"/>
        <w:jc w:val="both"/>
        <w:rPr>
          <w:rFonts w:ascii="Times New Roman" w:hAnsi="Times New Roman" w:cs="Times New Roman"/>
          <w:sz w:val="24"/>
          <w:szCs w:val="20"/>
          <w:lang w:val="en-MY"/>
        </w:rPr>
      </w:pPr>
      <w:r w:rsidRPr="00320909">
        <w:rPr>
          <w:rFonts w:ascii="Times New Roman" w:hAnsi="Times New Roman" w:cs="Times New Roman"/>
          <w:sz w:val="24"/>
          <w:szCs w:val="20"/>
          <w:lang w:val="en-MY"/>
        </w:rPr>
        <w:t>Width: 18.54cm</w:t>
      </w:r>
    </w:p>
    <w:p w:rsidR="00E07019" w:rsidRPr="00320909" w:rsidRDefault="00E07019" w:rsidP="00E07019">
      <w:pPr>
        <w:spacing w:after="0" w:line="276" w:lineRule="auto"/>
        <w:jc w:val="both"/>
        <w:rPr>
          <w:rFonts w:ascii="Times New Roman" w:hAnsi="Times New Roman" w:cs="Times New Roman"/>
          <w:sz w:val="24"/>
          <w:szCs w:val="20"/>
          <w:lang w:val="en-MY"/>
        </w:rPr>
      </w:pPr>
      <w:r w:rsidRPr="00320909">
        <w:rPr>
          <w:rFonts w:ascii="Times New Roman" w:hAnsi="Times New Roman" w:cs="Times New Roman"/>
          <w:sz w:val="24"/>
          <w:szCs w:val="20"/>
          <w:lang w:val="en-MY"/>
        </w:rPr>
        <w:t xml:space="preserve">Height: 24.13cm </w:t>
      </w:r>
    </w:p>
    <w:p w:rsidR="00E07019" w:rsidRPr="00320909" w:rsidRDefault="00E07019" w:rsidP="00E07019">
      <w:pPr>
        <w:spacing w:after="0" w:line="276" w:lineRule="auto"/>
        <w:jc w:val="both"/>
        <w:rPr>
          <w:rFonts w:ascii="Times New Roman" w:hAnsi="Times New Roman" w:cs="Times New Roman"/>
          <w:sz w:val="24"/>
          <w:szCs w:val="20"/>
          <w:lang w:val="en-MY"/>
        </w:rPr>
      </w:pPr>
    </w:p>
    <w:p w:rsidR="00E07019" w:rsidRPr="00320909" w:rsidRDefault="00E07019" w:rsidP="00E07019">
      <w:pPr>
        <w:spacing w:after="0" w:line="276" w:lineRule="auto"/>
        <w:jc w:val="both"/>
        <w:rPr>
          <w:rFonts w:ascii="Times New Roman" w:hAnsi="Times New Roman" w:cs="Times New Roman"/>
          <w:b/>
          <w:sz w:val="24"/>
          <w:szCs w:val="20"/>
          <w:lang w:val="en-MY"/>
        </w:rPr>
      </w:pPr>
      <w:r w:rsidRPr="00320909">
        <w:rPr>
          <w:rFonts w:ascii="Times New Roman" w:hAnsi="Times New Roman" w:cs="Times New Roman"/>
          <w:b/>
          <w:sz w:val="24"/>
          <w:szCs w:val="20"/>
          <w:lang w:val="en-MY"/>
        </w:rPr>
        <w:t>**Font Type:</w:t>
      </w:r>
    </w:p>
    <w:p w:rsidR="00E07019" w:rsidRPr="00320909" w:rsidRDefault="00E07019" w:rsidP="00E07019">
      <w:pPr>
        <w:spacing w:after="0" w:line="276" w:lineRule="auto"/>
        <w:jc w:val="both"/>
        <w:rPr>
          <w:rFonts w:ascii="Times New Roman" w:hAnsi="Times New Roman" w:cs="Times New Roman"/>
          <w:sz w:val="24"/>
          <w:szCs w:val="20"/>
          <w:lang w:val="en-MY"/>
        </w:rPr>
      </w:pPr>
      <w:r w:rsidRPr="00320909">
        <w:rPr>
          <w:rFonts w:ascii="Times New Roman" w:hAnsi="Times New Roman" w:cs="Times New Roman"/>
          <w:sz w:val="24"/>
          <w:szCs w:val="20"/>
          <w:lang w:val="en-MY"/>
        </w:rPr>
        <w:t xml:space="preserve">Times New Roman throughout the document </w:t>
      </w:r>
    </w:p>
    <w:p w:rsidR="001C6F47" w:rsidRPr="00320909" w:rsidRDefault="001C6F47" w:rsidP="00E07019">
      <w:pPr>
        <w:spacing w:after="0" w:line="276" w:lineRule="auto"/>
        <w:jc w:val="both"/>
        <w:rPr>
          <w:rFonts w:ascii="Times New Roman" w:hAnsi="Times New Roman" w:cs="Times New Roman"/>
          <w:sz w:val="24"/>
          <w:szCs w:val="20"/>
          <w:lang w:val="en-MY"/>
        </w:rPr>
      </w:pPr>
    </w:p>
    <w:p w:rsidR="001C6F47" w:rsidRPr="00320909" w:rsidRDefault="001C6F47" w:rsidP="00E07019">
      <w:pPr>
        <w:spacing w:after="0" w:line="276" w:lineRule="auto"/>
        <w:jc w:val="both"/>
        <w:rPr>
          <w:rFonts w:ascii="Times New Roman" w:hAnsi="Times New Roman" w:cs="Times New Roman"/>
          <w:sz w:val="24"/>
          <w:szCs w:val="20"/>
          <w:lang w:val="en-MY"/>
        </w:rPr>
      </w:pPr>
      <w:r w:rsidRPr="00320909">
        <w:rPr>
          <w:rFonts w:ascii="Times New Roman" w:hAnsi="Times New Roman" w:cs="Times New Roman"/>
          <w:b/>
          <w:sz w:val="24"/>
          <w:szCs w:val="20"/>
          <w:lang w:val="en-MY"/>
        </w:rPr>
        <w:t>Line spacing:</w:t>
      </w:r>
      <w:r w:rsidRPr="00320909">
        <w:rPr>
          <w:rFonts w:ascii="Times New Roman" w:hAnsi="Times New Roman" w:cs="Times New Roman"/>
          <w:sz w:val="24"/>
          <w:szCs w:val="20"/>
          <w:lang w:val="en-MY"/>
        </w:rPr>
        <w:t xml:space="preserve"> Single Line</w:t>
      </w:r>
    </w:p>
    <w:p w:rsidR="00E07019" w:rsidRPr="00320909" w:rsidRDefault="00E07019" w:rsidP="00E07019">
      <w:pPr>
        <w:spacing w:after="0" w:line="276" w:lineRule="auto"/>
        <w:jc w:val="both"/>
        <w:rPr>
          <w:rFonts w:ascii="Times New Roman" w:hAnsi="Times New Roman" w:cs="Times New Roman"/>
          <w:bCs/>
          <w:sz w:val="24"/>
          <w:szCs w:val="20"/>
          <w:lang w:val="en-US"/>
        </w:rPr>
      </w:pPr>
    </w:p>
    <w:p w:rsidR="00E07019" w:rsidRPr="00320909" w:rsidRDefault="00E07019" w:rsidP="00E07019">
      <w:pPr>
        <w:spacing w:after="0" w:line="276" w:lineRule="auto"/>
        <w:jc w:val="both"/>
        <w:rPr>
          <w:rFonts w:ascii="Times New Roman" w:hAnsi="Times New Roman" w:cs="Times New Roman"/>
          <w:b/>
          <w:sz w:val="24"/>
          <w:szCs w:val="20"/>
          <w:lang w:val="en-US"/>
        </w:rPr>
      </w:pPr>
      <w:r w:rsidRPr="00320909">
        <w:rPr>
          <w:rFonts w:ascii="Times New Roman" w:hAnsi="Times New Roman" w:cs="Times New Roman"/>
          <w:b/>
          <w:bCs/>
          <w:sz w:val="24"/>
          <w:szCs w:val="20"/>
          <w:lang w:val="en-US"/>
        </w:rPr>
        <w:t>Author’s name:</w:t>
      </w:r>
      <w:r w:rsidRPr="00320909">
        <w:rPr>
          <w:rFonts w:ascii="Times New Roman" w:hAnsi="Times New Roman" w:cs="Times New Roman"/>
          <w:b/>
          <w:sz w:val="24"/>
          <w:szCs w:val="20"/>
          <w:lang w:val="en-US"/>
        </w:rPr>
        <w:t xml:space="preserve"> </w:t>
      </w:r>
      <w:r w:rsidRPr="00320909">
        <w:rPr>
          <w:rFonts w:ascii="Times New Roman" w:hAnsi="Times New Roman" w:cs="Times New Roman"/>
          <w:sz w:val="24"/>
          <w:szCs w:val="20"/>
          <w:lang w:val="en-US"/>
        </w:rPr>
        <w:t>font size 1</w:t>
      </w:r>
      <w:r w:rsidR="00CD4FB5" w:rsidRPr="00320909">
        <w:rPr>
          <w:rFonts w:ascii="Times New Roman" w:hAnsi="Times New Roman" w:cs="Times New Roman"/>
          <w:sz w:val="24"/>
          <w:szCs w:val="20"/>
          <w:lang w:val="en-US"/>
        </w:rPr>
        <w:t>2</w:t>
      </w:r>
      <w:r w:rsidRPr="00320909">
        <w:rPr>
          <w:rFonts w:ascii="Times New Roman" w:hAnsi="Times New Roman" w:cs="Times New Roman"/>
          <w:sz w:val="24"/>
          <w:szCs w:val="20"/>
          <w:lang w:val="en-US"/>
        </w:rPr>
        <w:t>,</w:t>
      </w:r>
      <w:r w:rsidRPr="00320909">
        <w:rPr>
          <w:rFonts w:ascii="Times New Roman" w:hAnsi="Times New Roman" w:cs="Times New Roman"/>
          <w:b/>
          <w:sz w:val="24"/>
          <w:szCs w:val="20"/>
          <w:lang w:val="en-US"/>
        </w:rPr>
        <w:t xml:space="preserve"> bold</w:t>
      </w:r>
      <w:r w:rsidR="00CD4FB5" w:rsidRPr="00320909">
        <w:rPr>
          <w:rFonts w:ascii="Times New Roman" w:hAnsi="Times New Roman" w:cs="Times New Roman"/>
          <w:b/>
          <w:sz w:val="24"/>
          <w:szCs w:val="20"/>
          <w:lang w:val="en-US"/>
        </w:rPr>
        <w:t xml:space="preserve">, </w:t>
      </w:r>
      <w:r w:rsidR="00CD4FB5" w:rsidRPr="00320909">
        <w:rPr>
          <w:rFonts w:ascii="Times New Roman" w:hAnsi="Times New Roman" w:cs="Times New Roman"/>
          <w:sz w:val="24"/>
          <w:szCs w:val="20"/>
          <w:lang w:val="en-US"/>
        </w:rPr>
        <w:t>center alignment (Capitalized every first letter of a Name)</w:t>
      </w:r>
    </w:p>
    <w:p w:rsidR="00CD4FB5" w:rsidRPr="00320909" w:rsidRDefault="00E07019" w:rsidP="00E07019">
      <w:pPr>
        <w:spacing w:after="0" w:line="276" w:lineRule="auto"/>
        <w:jc w:val="both"/>
        <w:rPr>
          <w:rFonts w:ascii="Times New Roman" w:hAnsi="Times New Roman" w:cs="Times New Roman"/>
          <w:bCs/>
          <w:iCs/>
          <w:sz w:val="24"/>
          <w:szCs w:val="20"/>
          <w:lang w:val="en-US"/>
        </w:rPr>
      </w:pPr>
      <w:r w:rsidRPr="00320909">
        <w:rPr>
          <w:rFonts w:ascii="Times New Roman" w:hAnsi="Times New Roman" w:cs="Times New Roman"/>
          <w:b/>
          <w:bCs/>
          <w:sz w:val="24"/>
          <w:szCs w:val="20"/>
          <w:lang w:val="en-US"/>
        </w:rPr>
        <w:t>Author’s affiliation:</w:t>
      </w:r>
      <w:r w:rsidRPr="00320909">
        <w:rPr>
          <w:rFonts w:ascii="Times New Roman" w:hAnsi="Times New Roman" w:cs="Times New Roman"/>
          <w:bCs/>
          <w:sz w:val="24"/>
          <w:szCs w:val="20"/>
          <w:lang w:val="en-US"/>
        </w:rPr>
        <w:t xml:space="preserve"> </w:t>
      </w:r>
      <w:r w:rsidRPr="00320909">
        <w:rPr>
          <w:rFonts w:ascii="Times New Roman" w:hAnsi="Times New Roman" w:cs="Times New Roman"/>
          <w:bCs/>
          <w:iCs/>
          <w:sz w:val="24"/>
          <w:szCs w:val="20"/>
          <w:lang w:val="en-US"/>
        </w:rPr>
        <w:t xml:space="preserve">font size </w:t>
      </w:r>
      <w:r w:rsidR="00CD4FB5" w:rsidRPr="00320909">
        <w:rPr>
          <w:rFonts w:ascii="Times New Roman" w:hAnsi="Times New Roman" w:cs="Times New Roman"/>
          <w:bCs/>
          <w:iCs/>
          <w:sz w:val="24"/>
          <w:szCs w:val="20"/>
          <w:lang w:val="en-US"/>
        </w:rPr>
        <w:t>1</w:t>
      </w:r>
      <w:r w:rsidR="00A370F8" w:rsidRPr="00320909">
        <w:rPr>
          <w:rFonts w:ascii="Times New Roman" w:hAnsi="Times New Roman" w:cs="Times New Roman"/>
          <w:bCs/>
          <w:iCs/>
          <w:sz w:val="24"/>
          <w:szCs w:val="20"/>
          <w:lang w:val="en-US"/>
        </w:rPr>
        <w:t>2</w:t>
      </w:r>
      <w:r w:rsidRPr="00320909">
        <w:rPr>
          <w:rFonts w:ascii="Times New Roman" w:hAnsi="Times New Roman" w:cs="Times New Roman"/>
          <w:bCs/>
          <w:iCs/>
          <w:sz w:val="24"/>
          <w:szCs w:val="20"/>
          <w:lang w:val="en-US"/>
        </w:rPr>
        <w:t xml:space="preserve"> </w:t>
      </w:r>
      <w:r w:rsidR="00CD4FB5" w:rsidRPr="00320909">
        <w:rPr>
          <w:rFonts w:ascii="Times New Roman" w:hAnsi="Times New Roman" w:cs="Times New Roman"/>
          <w:bCs/>
          <w:iCs/>
          <w:sz w:val="24"/>
          <w:szCs w:val="20"/>
          <w:lang w:val="en-US"/>
        </w:rPr>
        <w:t>center</w:t>
      </w:r>
      <w:r w:rsidRPr="00320909">
        <w:rPr>
          <w:rFonts w:ascii="Times New Roman" w:hAnsi="Times New Roman" w:cs="Times New Roman"/>
          <w:bCs/>
          <w:iCs/>
          <w:sz w:val="24"/>
          <w:szCs w:val="20"/>
          <w:lang w:val="en-US"/>
        </w:rPr>
        <w:t xml:space="preserve"> alignment</w:t>
      </w:r>
    </w:p>
    <w:p w:rsidR="00E07019" w:rsidRPr="00320909" w:rsidRDefault="00CD4FB5"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iCs/>
          <w:sz w:val="24"/>
          <w:szCs w:val="20"/>
          <w:lang w:val="en-US"/>
        </w:rPr>
        <w:t>Author’s contact:</w:t>
      </w:r>
      <w:r w:rsidRPr="00320909">
        <w:rPr>
          <w:rFonts w:ascii="Times New Roman" w:hAnsi="Times New Roman" w:cs="Times New Roman"/>
          <w:bCs/>
          <w:iCs/>
          <w:sz w:val="24"/>
          <w:szCs w:val="20"/>
          <w:lang w:val="en-US"/>
        </w:rPr>
        <w:t xml:space="preserve"> </w:t>
      </w:r>
      <w:r w:rsidRPr="00320909">
        <w:rPr>
          <w:rFonts w:ascii="Times New Roman" w:hAnsi="Times New Roman" w:cs="Times New Roman"/>
          <w:bCs/>
          <w:i/>
          <w:iCs/>
          <w:sz w:val="24"/>
          <w:szCs w:val="20"/>
          <w:lang w:val="en-US"/>
        </w:rPr>
        <w:t>font size</w:t>
      </w:r>
      <w:r w:rsidR="00A370F8" w:rsidRPr="00320909">
        <w:rPr>
          <w:rFonts w:ascii="Times New Roman" w:hAnsi="Times New Roman" w:cs="Times New Roman"/>
          <w:bCs/>
          <w:i/>
          <w:iCs/>
          <w:sz w:val="24"/>
          <w:szCs w:val="20"/>
          <w:lang w:val="en-US"/>
        </w:rPr>
        <w:t>10</w:t>
      </w:r>
      <w:r w:rsidRPr="00320909">
        <w:rPr>
          <w:rFonts w:ascii="Times New Roman" w:hAnsi="Times New Roman" w:cs="Times New Roman"/>
          <w:bCs/>
          <w:i/>
          <w:iCs/>
          <w:sz w:val="24"/>
          <w:szCs w:val="20"/>
          <w:lang w:val="en-US"/>
        </w:rPr>
        <w:t xml:space="preserve">, center alignment </w:t>
      </w:r>
      <w:r w:rsidR="00E07019" w:rsidRPr="00320909">
        <w:rPr>
          <w:rFonts w:ascii="Times New Roman" w:hAnsi="Times New Roman" w:cs="Times New Roman"/>
          <w:bCs/>
          <w:i/>
          <w:iCs/>
          <w:sz w:val="24"/>
          <w:szCs w:val="20"/>
          <w:lang w:val="en-US"/>
        </w:rPr>
        <w:t xml:space="preserve"> </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Abstract:</w:t>
      </w:r>
      <w:r w:rsidRPr="00320909">
        <w:rPr>
          <w:rFonts w:ascii="Times New Roman" w:hAnsi="Times New Roman" w:cs="Times New Roman"/>
          <w:bCs/>
          <w:sz w:val="24"/>
          <w:szCs w:val="20"/>
          <w:lang w:val="en-US"/>
        </w:rPr>
        <w:t xml:space="preserve"> font size </w:t>
      </w:r>
      <w:r w:rsidR="00CD4FB5" w:rsidRPr="00320909">
        <w:rPr>
          <w:rFonts w:ascii="Times New Roman" w:hAnsi="Times New Roman" w:cs="Times New Roman"/>
          <w:bCs/>
          <w:sz w:val="24"/>
          <w:szCs w:val="20"/>
          <w:lang w:val="en-US"/>
        </w:rPr>
        <w:t>1</w:t>
      </w:r>
      <w:r w:rsidR="00A370F8" w:rsidRPr="00320909">
        <w:rPr>
          <w:rFonts w:ascii="Times New Roman" w:hAnsi="Times New Roman" w:cs="Times New Roman"/>
          <w:bCs/>
          <w:sz w:val="24"/>
          <w:szCs w:val="20"/>
          <w:lang w:val="en-US"/>
        </w:rPr>
        <w:t>2</w:t>
      </w:r>
      <w:r w:rsidRPr="00320909">
        <w:rPr>
          <w:rFonts w:ascii="Times New Roman" w:hAnsi="Times New Roman" w:cs="Times New Roman"/>
          <w:bCs/>
          <w:sz w:val="24"/>
          <w:szCs w:val="20"/>
          <w:lang w:val="en-US"/>
        </w:rPr>
        <w:t xml:space="preserve">, </w:t>
      </w:r>
      <w:r w:rsidR="00CD4FB5" w:rsidRPr="00320909">
        <w:rPr>
          <w:rFonts w:ascii="Times New Roman" w:hAnsi="Times New Roman" w:cs="Times New Roman"/>
          <w:bCs/>
          <w:sz w:val="24"/>
          <w:szCs w:val="20"/>
          <w:lang w:val="en-US"/>
        </w:rPr>
        <w:t>Justify</w:t>
      </w:r>
      <w:r w:rsidRPr="00320909">
        <w:rPr>
          <w:rFonts w:ascii="Times New Roman" w:hAnsi="Times New Roman" w:cs="Times New Roman"/>
          <w:bCs/>
          <w:sz w:val="24"/>
          <w:szCs w:val="20"/>
          <w:lang w:val="en-US"/>
        </w:rPr>
        <w:t xml:space="preserve"> alignment (Abstract words limit is </w:t>
      </w:r>
      <w:r w:rsidR="00CD4FB5" w:rsidRPr="00320909">
        <w:rPr>
          <w:rFonts w:ascii="Times New Roman" w:hAnsi="Times New Roman" w:cs="Times New Roman"/>
          <w:bCs/>
          <w:sz w:val="24"/>
          <w:szCs w:val="20"/>
          <w:lang w:val="en-US"/>
        </w:rPr>
        <w:t>between 150-300</w:t>
      </w:r>
      <w:r w:rsidRPr="00320909">
        <w:rPr>
          <w:rFonts w:ascii="Times New Roman" w:hAnsi="Times New Roman" w:cs="Times New Roman"/>
          <w:bCs/>
          <w:sz w:val="24"/>
          <w:szCs w:val="20"/>
          <w:lang w:val="en-US"/>
        </w:rPr>
        <w:t>)</w:t>
      </w:r>
    </w:p>
    <w:p w:rsidR="00E07019" w:rsidRPr="00320909" w:rsidRDefault="00E07019" w:rsidP="00E07019">
      <w:pPr>
        <w:spacing w:after="0" w:line="276" w:lineRule="auto"/>
        <w:jc w:val="both"/>
        <w:rPr>
          <w:rFonts w:ascii="Times New Roman" w:hAnsi="Times New Roman" w:cs="Times New Roman"/>
          <w:bCs/>
          <w:sz w:val="24"/>
          <w:szCs w:val="20"/>
          <w:lang w:val="en-US"/>
        </w:rPr>
      </w:pP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Keywords:</w:t>
      </w:r>
      <w:r w:rsidRPr="00320909">
        <w:rPr>
          <w:rFonts w:ascii="Times New Roman" w:hAnsi="Times New Roman" w:cs="Times New Roman"/>
          <w:bCs/>
          <w:sz w:val="24"/>
          <w:szCs w:val="20"/>
          <w:lang w:val="en-US"/>
        </w:rPr>
        <w:t xml:space="preserve"> font size 11, words limit </w:t>
      </w:r>
      <w:r w:rsidR="00CD4FB5" w:rsidRPr="00320909">
        <w:rPr>
          <w:rFonts w:ascii="Times New Roman" w:hAnsi="Times New Roman" w:cs="Times New Roman"/>
          <w:bCs/>
          <w:sz w:val="24"/>
          <w:szCs w:val="20"/>
          <w:lang w:val="en-US"/>
        </w:rPr>
        <w:t>3-5</w:t>
      </w:r>
      <w:r w:rsidR="00A370F8" w:rsidRPr="00320909">
        <w:rPr>
          <w:rFonts w:ascii="Times New Roman" w:hAnsi="Times New Roman" w:cs="Times New Roman"/>
          <w:bCs/>
          <w:sz w:val="24"/>
          <w:szCs w:val="20"/>
          <w:lang w:val="en-US"/>
        </w:rPr>
        <w:t xml:space="preserve"> separated by comma, </w:t>
      </w:r>
      <w:r w:rsidR="00CD4FB5" w:rsidRPr="00320909">
        <w:rPr>
          <w:rFonts w:ascii="Times New Roman" w:hAnsi="Times New Roman" w:cs="Times New Roman"/>
          <w:bCs/>
          <w:sz w:val="24"/>
          <w:szCs w:val="20"/>
          <w:lang w:val="en-US"/>
        </w:rPr>
        <w:t xml:space="preserve"> </w:t>
      </w:r>
    </w:p>
    <w:p w:rsidR="00E07019" w:rsidRPr="00320909" w:rsidRDefault="00E07019" w:rsidP="00E07019">
      <w:pPr>
        <w:spacing w:after="0" w:line="276" w:lineRule="auto"/>
        <w:jc w:val="both"/>
        <w:rPr>
          <w:rFonts w:ascii="Times New Roman" w:hAnsi="Times New Roman" w:cs="Times New Roman"/>
          <w:bCs/>
          <w:sz w:val="24"/>
          <w:szCs w:val="20"/>
          <w:lang w:val="en-US"/>
        </w:rPr>
      </w:pPr>
    </w:p>
    <w:p w:rsidR="00BA2F85" w:rsidRPr="00320909" w:rsidRDefault="00BA2F85" w:rsidP="00BA2F85">
      <w:pPr>
        <w:spacing w:after="0" w:line="276" w:lineRule="auto"/>
        <w:jc w:val="both"/>
        <w:rPr>
          <w:rFonts w:ascii="Times New Roman" w:hAnsi="Times New Roman" w:cs="Times New Roman"/>
          <w:bCs/>
          <w:color w:val="FF0000"/>
          <w:sz w:val="24"/>
          <w:szCs w:val="20"/>
          <w:lang w:val="en-US"/>
        </w:rPr>
      </w:pPr>
      <w:r w:rsidRPr="00320909">
        <w:rPr>
          <w:rFonts w:ascii="Times New Roman" w:hAnsi="Times New Roman" w:cs="Times New Roman"/>
          <w:bCs/>
          <w:color w:val="FF0000"/>
          <w:sz w:val="24"/>
          <w:szCs w:val="20"/>
          <w:lang w:val="en-US"/>
        </w:rPr>
        <w:t xml:space="preserve">Note that ONLY </w:t>
      </w:r>
      <w:r w:rsidR="00C363A6">
        <w:rPr>
          <w:rFonts w:ascii="Times New Roman" w:hAnsi="Times New Roman" w:cs="Times New Roman"/>
          <w:bCs/>
          <w:color w:val="FF0000"/>
          <w:sz w:val="24"/>
          <w:szCs w:val="20"/>
          <w:lang w:val="en-US"/>
        </w:rPr>
        <w:t xml:space="preserve">the </w:t>
      </w:r>
      <w:r w:rsidRPr="00320909">
        <w:rPr>
          <w:rFonts w:ascii="Times New Roman" w:hAnsi="Times New Roman" w:cs="Times New Roman"/>
          <w:bCs/>
          <w:sz w:val="24"/>
          <w:szCs w:val="20"/>
          <w:lang w:val="en-US"/>
        </w:rPr>
        <w:t>main Heading</w:t>
      </w:r>
      <w:r w:rsidR="006F3287">
        <w:rPr>
          <w:rFonts w:ascii="Times New Roman" w:hAnsi="Times New Roman" w:cs="Times New Roman"/>
          <w:bCs/>
          <w:sz w:val="24"/>
          <w:szCs w:val="20"/>
          <w:lang w:val="en-US"/>
        </w:rPr>
        <w:t>s</w:t>
      </w:r>
      <w:r w:rsidRPr="00320909">
        <w:rPr>
          <w:rFonts w:ascii="Times New Roman" w:hAnsi="Times New Roman" w:cs="Times New Roman"/>
          <w:bCs/>
          <w:sz w:val="24"/>
          <w:szCs w:val="20"/>
          <w:lang w:val="en-US"/>
        </w:rPr>
        <w:t xml:space="preserve"> should be number</w:t>
      </w:r>
      <w:r w:rsidR="006F3287">
        <w:rPr>
          <w:rFonts w:ascii="Times New Roman" w:hAnsi="Times New Roman" w:cs="Times New Roman"/>
          <w:bCs/>
          <w:sz w:val="24"/>
          <w:szCs w:val="20"/>
          <w:lang w:val="en-US"/>
        </w:rPr>
        <w:t>ed</w:t>
      </w:r>
      <w:r w:rsidRPr="00320909">
        <w:rPr>
          <w:rFonts w:ascii="Times New Roman" w:hAnsi="Times New Roman" w:cs="Times New Roman"/>
          <w:bCs/>
          <w:sz w:val="24"/>
          <w:szCs w:val="20"/>
          <w:lang w:val="en-US"/>
        </w:rPr>
        <w:t>, but sub-heading</w:t>
      </w:r>
      <w:r w:rsidR="006F3287">
        <w:rPr>
          <w:rFonts w:ascii="Times New Roman" w:hAnsi="Times New Roman" w:cs="Times New Roman"/>
          <w:bCs/>
          <w:sz w:val="24"/>
          <w:szCs w:val="20"/>
          <w:lang w:val="en-US"/>
        </w:rPr>
        <w:t>s</w:t>
      </w:r>
      <w:r w:rsidRPr="00320909">
        <w:rPr>
          <w:rFonts w:ascii="Times New Roman" w:hAnsi="Times New Roman" w:cs="Times New Roman"/>
          <w:bCs/>
          <w:sz w:val="24"/>
          <w:szCs w:val="20"/>
          <w:lang w:val="en-US"/>
        </w:rPr>
        <w:t xml:space="preserve"> and sub-sub heading</w:t>
      </w:r>
      <w:r w:rsidR="006F3287">
        <w:rPr>
          <w:rFonts w:ascii="Times New Roman" w:hAnsi="Times New Roman" w:cs="Times New Roman"/>
          <w:bCs/>
          <w:sz w:val="24"/>
          <w:szCs w:val="20"/>
          <w:lang w:val="en-US"/>
        </w:rPr>
        <w:t>s</w:t>
      </w:r>
      <w:r w:rsidRPr="00320909">
        <w:rPr>
          <w:rFonts w:ascii="Times New Roman" w:hAnsi="Times New Roman" w:cs="Times New Roman"/>
          <w:bCs/>
          <w:sz w:val="24"/>
          <w:szCs w:val="20"/>
          <w:lang w:val="en-US"/>
        </w:rPr>
        <w:t xml:space="preserve"> numbering should be ignore</w:t>
      </w:r>
      <w:r w:rsidR="006F3287">
        <w:rPr>
          <w:rFonts w:ascii="Times New Roman" w:hAnsi="Times New Roman" w:cs="Times New Roman"/>
          <w:bCs/>
          <w:sz w:val="24"/>
          <w:szCs w:val="20"/>
          <w:lang w:val="en-US"/>
        </w:rPr>
        <w:t>d</w:t>
      </w:r>
      <w:r w:rsidRPr="00320909">
        <w:rPr>
          <w:rFonts w:ascii="Times New Roman" w:hAnsi="Times New Roman" w:cs="Times New Roman"/>
          <w:bCs/>
          <w:sz w:val="24"/>
          <w:szCs w:val="20"/>
          <w:lang w:val="en-US"/>
        </w:rPr>
        <w:t xml:space="preserve">. The ones given here are just for author’s understanding objective. </w:t>
      </w:r>
      <w:r w:rsidRPr="00320909">
        <w:rPr>
          <w:rFonts w:ascii="Times New Roman" w:hAnsi="Times New Roman" w:cs="Times New Roman"/>
          <w:bCs/>
          <w:color w:val="FF0000"/>
          <w:sz w:val="24"/>
          <w:szCs w:val="20"/>
          <w:lang w:val="en-US"/>
        </w:rPr>
        <w:t xml:space="preserve">This applies to all headings in the document: </w:t>
      </w:r>
    </w:p>
    <w:p w:rsidR="00BA2F85" w:rsidRPr="00320909" w:rsidRDefault="00BA2F85" w:rsidP="00BA2F85">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Cs/>
          <w:sz w:val="24"/>
          <w:szCs w:val="20"/>
          <w:lang w:val="en-US"/>
        </w:rPr>
        <w:t xml:space="preserve"> </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Heading 1:</w:t>
      </w:r>
      <w:r w:rsidRPr="00320909">
        <w:rPr>
          <w:rFonts w:ascii="Times New Roman" w:hAnsi="Times New Roman" w:cs="Times New Roman"/>
          <w:bCs/>
          <w:sz w:val="24"/>
          <w:szCs w:val="20"/>
          <w:lang w:val="en-US"/>
        </w:rPr>
        <w:t xml:space="preserve"> left alignment, </w:t>
      </w:r>
      <w:r w:rsidRPr="00320909">
        <w:rPr>
          <w:rFonts w:ascii="Times New Roman" w:hAnsi="Times New Roman" w:cs="Times New Roman"/>
          <w:b/>
          <w:bCs/>
          <w:sz w:val="24"/>
          <w:szCs w:val="20"/>
          <w:lang w:val="en-US"/>
        </w:rPr>
        <w:t>bold,</w:t>
      </w:r>
      <w:r w:rsidRPr="00320909">
        <w:rPr>
          <w:rFonts w:ascii="Times New Roman" w:hAnsi="Times New Roman" w:cs="Times New Roman"/>
          <w:bCs/>
          <w:sz w:val="24"/>
          <w:szCs w:val="20"/>
          <w:lang w:val="en-US"/>
        </w:rPr>
        <w:t xml:space="preserve"> size 1</w:t>
      </w:r>
      <w:r w:rsidR="00CD4FB5" w:rsidRPr="00320909">
        <w:rPr>
          <w:rFonts w:ascii="Times New Roman" w:hAnsi="Times New Roman" w:cs="Times New Roman"/>
          <w:bCs/>
          <w:sz w:val="24"/>
          <w:szCs w:val="20"/>
          <w:lang w:val="en-US"/>
        </w:rPr>
        <w:t>2 and CAPITALIZED</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Cs/>
          <w:sz w:val="24"/>
          <w:szCs w:val="20"/>
          <w:lang w:val="en-US"/>
        </w:rPr>
        <w:t>Text starts with .2pt intent of first line . . .</w:t>
      </w:r>
    </w:p>
    <w:p w:rsidR="00E07019" w:rsidRPr="00320909" w:rsidRDefault="00E07019" w:rsidP="00E07019">
      <w:pPr>
        <w:spacing w:after="0" w:line="276" w:lineRule="auto"/>
        <w:jc w:val="both"/>
        <w:rPr>
          <w:rFonts w:ascii="Times New Roman" w:hAnsi="Times New Roman" w:cs="Times New Roman"/>
          <w:bCs/>
          <w:i/>
          <w:iCs/>
          <w:sz w:val="24"/>
          <w:szCs w:val="20"/>
          <w:lang w:val="en-US"/>
        </w:rPr>
      </w:pPr>
      <w:r w:rsidRPr="00320909">
        <w:rPr>
          <w:rFonts w:ascii="Times New Roman" w:hAnsi="Times New Roman" w:cs="Times New Roman"/>
          <w:b/>
          <w:bCs/>
          <w:i/>
          <w:iCs/>
          <w:sz w:val="24"/>
          <w:szCs w:val="20"/>
          <w:lang w:val="en-US"/>
        </w:rPr>
        <w:lastRenderedPageBreak/>
        <w:t>Heading 1.1:</w:t>
      </w:r>
      <w:r w:rsidRPr="00320909">
        <w:rPr>
          <w:rFonts w:ascii="Times New Roman" w:hAnsi="Times New Roman" w:cs="Times New Roman"/>
          <w:bCs/>
          <w:i/>
          <w:iCs/>
          <w:sz w:val="24"/>
          <w:szCs w:val="20"/>
          <w:lang w:val="en-US"/>
        </w:rPr>
        <w:t xml:space="preserve"> </w:t>
      </w:r>
      <w:r w:rsidRPr="00320909">
        <w:rPr>
          <w:rFonts w:ascii="Times New Roman" w:hAnsi="Times New Roman" w:cs="Times New Roman"/>
          <w:bCs/>
          <w:iCs/>
          <w:sz w:val="24"/>
          <w:szCs w:val="20"/>
          <w:lang w:val="en-US"/>
        </w:rPr>
        <w:t>left alignment, bold, italic, size 1</w:t>
      </w:r>
      <w:r w:rsidR="00BA2F85" w:rsidRPr="00320909">
        <w:rPr>
          <w:rFonts w:ascii="Times New Roman" w:hAnsi="Times New Roman" w:cs="Times New Roman"/>
          <w:bCs/>
          <w:iCs/>
          <w:sz w:val="24"/>
          <w:szCs w:val="20"/>
          <w:lang w:val="en-US"/>
        </w:rPr>
        <w:t>2, Capitalized Each First Word.</w:t>
      </w:r>
    </w:p>
    <w:p w:rsidR="00E07019" w:rsidRPr="00320909" w:rsidRDefault="00E07019" w:rsidP="00E07019">
      <w:pPr>
        <w:spacing w:after="0" w:line="276" w:lineRule="auto"/>
        <w:jc w:val="both"/>
        <w:rPr>
          <w:rFonts w:ascii="Times New Roman" w:hAnsi="Times New Roman" w:cs="Times New Roman"/>
          <w:bCs/>
          <w:i/>
          <w:iCs/>
          <w:sz w:val="24"/>
          <w:szCs w:val="20"/>
          <w:lang w:val="en-US"/>
        </w:rPr>
      </w:pPr>
      <w:r w:rsidRPr="00320909">
        <w:rPr>
          <w:rFonts w:ascii="Times New Roman" w:hAnsi="Times New Roman" w:cs="Times New Roman"/>
          <w:bCs/>
          <w:sz w:val="24"/>
          <w:szCs w:val="20"/>
          <w:lang w:val="en-US"/>
        </w:rPr>
        <w:t xml:space="preserve">Text starts with </w:t>
      </w:r>
      <w:r w:rsidR="006F3287" w:rsidRPr="006F3287">
        <w:rPr>
          <w:rFonts w:ascii="Times New Roman" w:hAnsi="Times New Roman" w:cs="Times New Roman"/>
          <w:bCs/>
          <w:color w:val="FF0000"/>
          <w:sz w:val="24"/>
          <w:szCs w:val="20"/>
          <w:lang w:val="en-US"/>
        </w:rPr>
        <w:t>No</w:t>
      </w:r>
      <w:r w:rsidRPr="00320909">
        <w:rPr>
          <w:rFonts w:ascii="Times New Roman" w:hAnsi="Times New Roman" w:cs="Times New Roman"/>
          <w:bCs/>
          <w:sz w:val="24"/>
          <w:szCs w:val="20"/>
          <w:lang w:val="en-US"/>
        </w:rPr>
        <w:t xml:space="preserve"> intent of first line . . .</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i/>
          <w:iCs/>
          <w:sz w:val="24"/>
          <w:szCs w:val="20"/>
          <w:lang w:val="en-US"/>
        </w:rPr>
        <w:t>Heading 1.1.1:</w:t>
      </w:r>
      <w:r w:rsidRPr="00320909">
        <w:rPr>
          <w:rFonts w:ascii="Times New Roman" w:hAnsi="Times New Roman" w:cs="Times New Roman"/>
          <w:bCs/>
          <w:i/>
          <w:iCs/>
          <w:sz w:val="24"/>
          <w:szCs w:val="20"/>
          <w:lang w:val="en-US"/>
        </w:rPr>
        <w:t xml:space="preserve"> left alignment, </w:t>
      </w:r>
      <w:r w:rsidRPr="00320909">
        <w:rPr>
          <w:rFonts w:ascii="Times New Roman" w:hAnsi="Times New Roman" w:cs="Times New Roman"/>
          <w:b/>
          <w:bCs/>
          <w:i/>
          <w:iCs/>
          <w:sz w:val="24"/>
          <w:szCs w:val="20"/>
          <w:lang w:val="en-US"/>
        </w:rPr>
        <w:t>bold,</w:t>
      </w:r>
      <w:r w:rsidRPr="00320909">
        <w:rPr>
          <w:rFonts w:ascii="Times New Roman" w:hAnsi="Times New Roman" w:cs="Times New Roman"/>
          <w:bCs/>
          <w:i/>
          <w:iCs/>
          <w:sz w:val="24"/>
          <w:szCs w:val="20"/>
          <w:lang w:val="en-US"/>
        </w:rPr>
        <w:t xml:space="preserve"> Italic, size 11, </w:t>
      </w:r>
      <w:r w:rsidR="006F3287" w:rsidRPr="006F3287">
        <w:rPr>
          <w:rFonts w:ascii="Times New Roman" w:hAnsi="Times New Roman" w:cs="Times New Roman"/>
          <w:bCs/>
          <w:i/>
          <w:iCs/>
          <w:color w:val="FF0000"/>
          <w:sz w:val="24"/>
          <w:szCs w:val="20"/>
          <w:lang w:val="en-US"/>
        </w:rPr>
        <w:t>No</w:t>
      </w:r>
      <w:r w:rsidRPr="00320909">
        <w:rPr>
          <w:rFonts w:ascii="Times New Roman" w:hAnsi="Times New Roman" w:cs="Times New Roman"/>
          <w:bCs/>
          <w:i/>
          <w:iCs/>
          <w:sz w:val="24"/>
          <w:szCs w:val="20"/>
          <w:lang w:val="en-US"/>
        </w:rPr>
        <w:t xml:space="preserve"> </w:t>
      </w:r>
      <w:r w:rsidR="006F3287">
        <w:rPr>
          <w:rFonts w:ascii="Times New Roman" w:hAnsi="Times New Roman" w:cs="Times New Roman"/>
          <w:bCs/>
          <w:i/>
          <w:iCs/>
          <w:sz w:val="24"/>
          <w:szCs w:val="20"/>
          <w:lang w:val="en-US"/>
        </w:rPr>
        <w:t xml:space="preserve">first </w:t>
      </w:r>
      <w:r w:rsidRPr="00320909">
        <w:rPr>
          <w:rFonts w:ascii="Times New Roman" w:hAnsi="Times New Roman" w:cs="Times New Roman"/>
          <w:bCs/>
          <w:i/>
          <w:iCs/>
          <w:sz w:val="24"/>
          <w:szCs w:val="20"/>
          <w:lang w:val="en-US"/>
        </w:rPr>
        <w:t>line intent .2pt:</w:t>
      </w:r>
      <w:r w:rsidRPr="00320909">
        <w:rPr>
          <w:rFonts w:ascii="Times New Roman" w:hAnsi="Times New Roman" w:cs="Times New Roman"/>
          <w:bCs/>
          <w:sz w:val="24"/>
          <w:szCs w:val="20"/>
          <w:lang w:val="en-US"/>
        </w:rPr>
        <w:t xml:space="preserve"> text starts . . .</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i/>
          <w:iCs/>
          <w:sz w:val="24"/>
          <w:szCs w:val="20"/>
          <w:lang w:val="en-US"/>
        </w:rPr>
        <w:t>Heading 1.1.1.1:</w:t>
      </w:r>
      <w:r w:rsidRPr="00320909">
        <w:rPr>
          <w:rFonts w:ascii="Times New Roman" w:hAnsi="Times New Roman" w:cs="Times New Roman"/>
          <w:bCs/>
          <w:i/>
          <w:iCs/>
          <w:sz w:val="24"/>
          <w:szCs w:val="20"/>
          <w:lang w:val="en-US"/>
        </w:rPr>
        <w:t xml:space="preserve"> left alignment, </w:t>
      </w:r>
      <w:r w:rsidRPr="00320909">
        <w:rPr>
          <w:rFonts w:ascii="Times New Roman" w:hAnsi="Times New Roman" w:cs="Times New Roman"/>
          <w:b/>
          <w:bCs/>
          <w:i/>
          <w:iCs/>
          <w:sz w:val="24"/>
          <w:szCs w:val="20"/>
          <w:lang w:val="en-US"/>
        </w:rPr>
        <w:t>bold,</w:t>
      </w:r>
      <w:r w:rsidRPr="00320909">
        <w:rPr>
          <w:rFonts w:ascii="Times New Roman" w:hAnsi="Times New Roman" w:cs="Times New Roman"/>
          <w:bCs/>
          <w:i/>
          <w:iCs/>
          <w:sz w:val="24"/>
          <w:szCs w:val="20"/>
          <w:lang w:val="en-US"/>
        </w:rPr>
        <w:t xml:space="preserve"> Italic, size 10, </w:t>
      </w:r>
      <w:r w:rsidR="006F3287" w:rsidRPr="006F3287">
        <w:rPr>
          <w:rFonts w:ascii="Times New Roman" w:hAnsi="Times New Roman" w:cs="Times New Roman"/>
          <w:bCs/>
          <w:i/>
          <w:iCs/>
          <w:color w:val="FF0000"/>
          <w:sz w:val="24"/>
          <w:szCs w:val="20"/>
          <w:lang w:val="en-US"/>
        </w:rPr>
        <w:t>No</w:t>
      </w:r>
      <w:r w:rsidR="006F3287">
        <w:rPr>
          <w:rFonts w:ascii="Times New Roman" w:hAnsi="Times New Roman" w:cs="Times New Roman"/>
          <w:bCs/>
          <w:i/>
          <w:iCs/>
          <w:sz w:val="24"/>
          <w:szCs w:val="20"/>
          <w:lang w:val="en-US"/>
        </w:rPr>
        <w:t xml:space="preserve"> </w:t>
      </w:r>
      <w:r w:rsidRPr="00320909">
        <w:rPr>
          <w:rFonts w:ascii="Times New Roman" w:hAnsi="Times New Roman" w:cs="Times New Roman"/>
          <w:bCs/>
          <w:i/>
          <w:iCs/>
          <w:sz w:val="24"/>
          <w:szCs w:val="20"/>
          <w:lang w:val="en-US"/>
        </w:rPr>
        <w:t>first line intent .2pt:</w:t>
      </w:r>
      <w:r w:rsidRPr="00320909">
        <w:rPr>
          <w:rFonts w:ascii="Times New Roman" w:hAnsi="Times New Roman" w:cs="Times New Roman"/>
          <w:bCs/>
          <w:sz w:val="24"/>
          <w:szCs w:val="20"/>
          <w:lang w:val="en-US"/>
        </w:rPr>
        <w:t xml:space="preserve"> text starts . . .</w:t>
      </w:r>
      <w:r w:rsidR="00BA2F85" w:rsidRPr="00320909">
        <w:rPr>
          <w:rFonts w:ascii="Times New Roman" w:hAnsi="Times New Roman" w:cs="Times New Roman"/>
          <w:bCs/>
          <w:sz w:val="24"/>
          <w:szCs w:val="20"/>
          <w:lang w:val="en-US"/>
        </w:rPr>
        <w:t xml:space="preserve"> </w:t>
      </w:r>
    </w:p>
    <w:p w:rsidR="00BA2F85" w:rsidRPr="00320909" w:rsidRDefault="00BA2F85" w:rsidP="00E07019">
      <w:pPr>
        <w:spacing w:after="0" w:line="276" w:lineRule="auto"/>
        <w:jc w:val="both"/>
        <w:rPr>
          <w:rFonts w:ascii="Times New Roman" w:hAnsi="Times New Roman" w:cs="Times New Roman"/>
          <w:bCs/>
          <w:sz w:val="24"/>
          <w:szCs w:val="20"/>
          <w:lang w:val="en-US"/>
        </w:rPr>
      </w:pPr>
    </w:p>
    <w:p w:rsidR="00E07019" w:rsidRPr="00320909" w:rsidRDefault="00E07019" w:rsidP="00E07019">
      <w:pPr>
        <w:spacing w:after="0" w:line="276" w:lineRule="auto"/>
        <w:jc w:val="both"/>
        <w:rPr>
          <w:rFonts w:ascii="Times New Roman" w:hAnsi="Times New Roman" w:cs="Times New Roman"/>
          <w:sz w:val="24"/>
          <w:szCs w:val="20"/>
          <w:lang w:val="en-US"/>
        </w:rPr>
      </w:pPr>
      <w:r w:rsidRPr="00320909">
        <w:rPr>
          <w:rFonts w:ascii="Times New Roman" w:hAnsi="Times New Roman" w:cs="Times New Roman"/>
          <w:b/>
          <w:sz w:val="24"/>
          <w:szCs w:val="20"/>
          <w:lang w:val="en-US"/>
        </w:rPr>
        <w:t xml:space="preserve">Table heading: </w:t>
      </w:r>
      <w:r w:rsidR="00BA2F85" w:rsidRPr="00320909">
        <w:rPr>
          <w:rFonts w:ascii="Times New Roman" w:hAnsi="Times New Roman" w:cs="Times New Roman"/>
          <w:sz w:val="24"/>
          <w:szCs w:val="20"/>
          <w:lang w:val="en-US"/>
        </w:rPr>
        <w:t>T</w:t>
      </w:r>
      <w:r w:rsidRPr="00320909">
        <w:rPr>
          <w:rFonts w:ascii="Times New Roman" w:hAnsi="Times New Roman" w:cs="Times New Roman"/>
          <w:sz w:val="24"/>
          <w:szCs w:val="20"/>
          <w:lang w:val="en-US"/>
        </w:rPr>
        <w:t xml:space="preserve">op of table, </w:t>
      </w:r>
      <w:r w:rsidR="00382E7F">
        <w:rPr>
          <w:rFonts w:ascii="Times New Roman" w:hAnsi="Times New Roman" w:cs="Times New Roman"/>
          <w:sz w:val="24"/>
          <w:szCs w:val="20"/>
          <w:lang w:val="en-US"/>
        </w:rPr>
        <w:t>Center</w:t>
      </w:r>
      <w:r w:rsidRPr="00320909">
        <w:rPr>
          <w:rFonts w:ascii="Times New Roman" w:hAnsi="Times New Roman" w:cs="Times New Roman"/>
          <w:sz w:val="24"/>
          <w:szCs w:val="20"/>
          <w:lang w:val="en-US"/>
        </w:rPr>
        <w:t xml:space="preserve"> alignment, size 1</w:t>
      </w:r>
      <w:r w:rsidR="00382E7F">
        <w:rPr>
          <w:rFonts w:ascii="Times New Roman" w:hAnsi="Times New Roman" w:cs="Times New Roman"/>
          <w:sz w:val="24"/>
          <w:szCs w:val="20"/>
          <w:lang w:val="en-US"/>
        </w:rPr>
        <w:t>2</w:t>
      </w:r>
      <w:r w:rsidRPr="00320909">
        <w:rPr>
          <w:rFonts w:ascii="Times New Roman" w:hAnsi="Times New Roman" w:cs="Times New Roman"/>
          <w:sz w:val="24"/>
          <w:szCs w:val="20"/>
          <w:lang w:val="en-US"/>
        </w:rPr>
        <w:t>, bold</w:t>
      </w:r>
      <w:r w:rsidR="00BA2F85" w:rsidRPr="00320909">
        <w:rPr>
          <w:rFonts w:ascii="Times New Roman" w:hAnsi="Times New Roman" w:cs="Times New Roman"/>
          <w:sz w:val="24"/>
          <w:szCs w:val="20"/>
          <w:lang w:val="en-US"/>
        </w:rPr>
        <w:t xml:space="preserve">. </w:t>
      </w:r>
    </w:p>
    <w:p w:rsidR="00BA2F85" w:rsidRPr="00320909" w:rsidRDefault="00BA2F85" w:rsidP="00E07019">
      <w:pPr>
        <w:spacing w:after="0" w:line="276" w:lineRule="auto"/>
        <w:jc w:val="both"/>
        <w:rPr>
          <w:rFonts w:ascii="Times New Roman" w:hAnsi="Times New Roman" w:cs="Times New Roman"/>
          <w:sz w:val="24"/>
          <w:szCs w:val="20"/>
          <w:lang w:val="en-US"/>
        </w:rPr>
      </w:pPr>
      <w:r w:rsidRPr="00320909">
        <w:rPr>
          <w:rFonts w:ascii="Times New Roman" w:hAnsi="Times New Roman" w:cs="Times New Roman"/>
          <w:b/>
          <w:sz w:val="24"/>
          <w:szCs w:val="20"/>
          <w:lang w:val="en-US"/>
        </w:rPr>
        <w:t xml:space="preserve">Table numbering: </w:t>
      </w:r>
      <w:r w:rsidRPr="00320909">
        <w:rPr>
          <w:rFonts w:ascii="Times New Roman" w:hAnsi="Times New Roman" w:cs="Times New Roman"/>
          <w:sz w:val="24"/>
          <w:szCs w:val="20"/>
          <w:lang w:val="en-US"/>
        </w:rPr>
        <w:t xml:space="preserve">Number the tables consecutively </w:t>
      </w:r>
    </w:p>
    <w:p w:rsidR="00E0701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 xml:space="preserve">Table text: </w:t>
      </w:r>
      <w:r w:rsidRPr="00320909">
        <w:rPr>
          <w:rFonts w:ascii="Times New Roman" w:hAnsi="Times New Roman" w:cs="Times New Roman"/>
          <w:bCs/>
          <w:sz w:val="24"/>
          <w:szCs w:val="20"/>
          <w:lang w:val="en-US"/>
        </w:rPr>
        <w:t xml:space="preserve">10 </w:t>
      </w:r>
      <w:r w:rsidR="00BA2F85" w:rsidRPr="00320909">
        <w:rPr>
          <w:rFonts w:ascii="Times New Roman" w:hAnsi="Times New Roman" w:cs="Times New Roman"/>
          <w:bCs/>
          <w:sz w:val="24"/>
          <w:szCs w:val="20"/>
          <w:lang w:val="en-US"/>
        </w:rPr>
        <w:t>S</w:t>
      </w:r>
      <w:r w:rsidRPr="00320909">
        <w:rPr>
          <w:rFonts w:ascii="Times New Roman" w:hAnsi="Times New Roman" w:cs="Times New Roman"/>
          <w:bCs/>
          <w:sz w:val="24"/>
          <w:szCs w:val="20"/>
          <w:lang w:val="en-US"/>
        </w:rPr>
        <w:t>ize</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Table alignment:</w:t>
      </w:r>
      <w:r w:rsidRPr="00320909">
        <w:rPr>
          <w:rFonts w:ascii="Times New Roman" w:hAnsi="Times New Roman" w:cs="Times New Roman"/>
          <w:bCs/>
          <w:sz w:val="24"/>
          <w:szCs w:val="20"/>
          <w:lang w:val="en-US"/>
        </w:rPr>
        <w:t xml:space="preserve"> left</w:t>
      </w:r>
    </w:p>
    <w:p w:rsidR="00BA2F85" w:rsidRPr="00320909" w:rsidRDefault="00BA2F85"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Table Style:</w:t>
      </w:r>
      <w:r w:rsidRPr="00320909">
        <w:rPr>
          <w:rFonts w:ascii="Times New Roman" w:hAnsi="Times New Roman" w:cs="Times New Roman"/>
          <w:bCs/>
          <w:sz w:val="24"/>
          <w:szCs w:val="20"/>
          <w:lang w:val="en-US"/>
        </w:rPr>
        <w:t xml:space="preserve"> APA 6th edition style</w:t>
      </w:r>
    </w:p>
    <w:p w:rsidR="00E07019" w:rsidRPr="00320909" w:rsidRDefault="00E07019" w:rsidP="00E07019">
      <w:pPr>
        <w:spacing w:after="0" w:line="276" w:lineRule="auto"/>
        <w:jc w:val="both"/>
        <w:rPr>
          <w:rFonts w:ascii="Times New Roman" w:hAnsi="Times New Roman" w:cs="Times New Roman"/>
          <w:bCs/>
          <w:sz w:val="24"/>
          <w:szCs w:val="20"/>
          <w:lang w:val="en-US"/>
        </w:rPr>
      </w:pPr>
    </w:p>
    <w:p w:rsidR="00E07019" w:rsidRPr="00320909" w:rsidRDefault="00E07019" w:rsidP="00E07019">
      <w:pPr>
        <w:spacing w:after="0" w:line="276" w:lineRule="auto"/>
        <w:jc w:val="both"/>
        <w:rPr>
          <w:rFonts w:ascii="Times New Roman" w:hAnsi="Times New Roman" w:cs="Times New Roman"/>
          <w:b/>
          <w:sz w:val="24"/>
          <w:szCs w:val="20"/>
          <w:lang w:val="en-US"/>
        </w:rPr>
      </w:pPr>
      <w:r w:rsidRPr="00320909">
        <w:rPr>
          <w:rFonts w:ascii="Times New Roman" w:hAnsi="Times New Roman" w:cs="Times New Roman"/>
          <w:b/>
          <w:sz w:val="24"/>
          <w:szCs w:val="20"/>
          <w:lang w:val="en-US"/>
        </w:rPr>
        <w:t>Figures heading: bottom of the figure, center alignment, size 10, bold</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Cs/>
          <w:sz w:val="24"/>
          <w:szCs w:val="20"/>
          <w:lang w:val="en-US"/>
        </w:rPr>
        <w:t>Figures alignment: center</w:t>
      </w:r>
    </w:p>
    <w:p w:rsidR="00E07019" w:rsidRPr="00320909" w:rsidRDefault="00E07019" w:rsidP="00E07019">
      <w:pPr>
        <w:spacing w:after="0" w:line="276" w:lineRule="auto"/>
        <w:jc w:val="both"/>
        <w:rPr>
          <w:rFonts w:ascii="Times New Roman" w:hAnsi="Times New Roman" w:cs="Times New Roman"/>
          <w:bCs/>
          <w:sz w:val="24"/>
          <w:szCs w:val="20"/>
          <w:lang w:val="en-US"/>
        </w:rPr>
      </w:pP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Reference</w:t>
      </w:r>
      <w:r w:rsidR="00BA2F85" w:rsidRPr="00320909">
        <w:rPr>
          <w:rFonts w:ascii="Times New Roman" w:hAnsi="Times New Roman" w:cs="Times New Roman"/>
          <w:b/>
          <w:bCs/>
          <w:sz w:val="24"/>
          <w:szCs w:val="20"/>
          <w:lang w:val="en-US"/>
        </w:rPr>
        <w:t xml:space="preserve"> Style</w:t>
      </w:r>
      <w:r w:rsidRPr="00320909">
        <w:rPr>
          <w:rFonts w:ascii="Times New Roman" w:hAnsi="Times New Roman" w:cs="Times New Roman"/>
          <w:b/>
          <w:bCs/>
          <w:sz w:val="24"/>
          <w:szCs w:val="20"/>
          <w:lang w:val="en-US"/>
        </w:rPr>
        <w:t>:</w:t>
      </w:r>
      <w:r w:rsidRPr="00320909">
        <w:rPr>
          <w:rFonts w:ascii="Times New Roman" w:hAnsi="Times New Roman" w:cs="Times New Roman"/>
          <w:bCs/>
          <w:sz w:val="24"/>
          <w:szCs w:val="20"/>
          <w:lang w:val="en-US"/>
        </w:rPr>
        <w:t xml:space="preserve"> APA 6</w:t>
      </w:r>
      <w:r w:rsidR="00BA2F85" w:rsidRPr="00320909">
        <w:rPr>
          <w:rFonts w:ascii="Times New Roman" w:hAnsi="Times New Roman" w:cs="Times New Roman"/>
          <w:bCs/>
          <w:sz w:val="24"/>
          <w:szCs w:val="20"/>
          <w:lang w:val="en-US"/>
        </w:rPr>
        <w:t xml:space="preserve">th edition </w:t>
      </w:r>
      <w:r w:rsidRPr="00320909">
        <w:rPr>
          <w:rFonts w:ascii="Times New Roman" w:hAnsi="Times New Roman" w:cs="Times New Roman"/>
          <w:bCs/>
          <w:sz w:val="24"/>
          <w:szCs w:val="20"/>
          <w:lang w:val="en-US"/>
        </w:rPr>
        <w:t>style</w:t>
      </w:r>
    </w:p>
    <w:p w:rsidR="00E07019" w:rsidRPr="00320909" w:rsidRDefault="00E07019" w:rsidP="00E07019">
      <w:pPr>
        <w:spacing w:after="0" w:line="276" w:lineRule="auto"/>
        <w:jc w:val="both"/>
        <w:rPr>
          <w:rFonts w:ascii="Times New Roman" w:hAnsi="Times New Roman" w:cs="Times New Roman"/>
          <w:sz w:val="24"/>
          <w:szCs w:val="20"/>
          <w:lang w:val="en-US"/>
        </w:rPr>
      </w:pPr>
    </w:p>
    <w:p w:rsidR="00E07019" w:rsidRPr="00320909" w:rsidRDefault="00BA2F85" w:rsidP="00E07019">
      <w:pPr>
        <w:spacing w:after="0" w:line="276" w:lineRule="auto"/>
        <w:jc w:val="both"/>
        <w:rPr>
          <w:rFonts w:ascii="Times New Roman" w:hAnsi="Times New Roman" w:cs="Times New Roman"/>
          <w:b/>
          <w:bCs/>
          <w:i/>
          <w:color w:val="FF0000"/>
          <w:sz w:val="24"/>
          <w:szCs w:val="20"/>
          <w:lang w:val="en-US"/>
        </w:rPr>
      </w:pPr>
      <w:r w:rsidRPr="00320909">
        <w:rPr>
          <w:rFonts w:ascii="Times New Roman" w:hAnsi="Times New Roman" w:cs="Times New Roman"/>
          <w:b/>
          <w:bCs/>
          <w:color w:val="FF0000"/>
          <w:sz w:val="24"/>
          <w:szCs w:val="20"/>
          <w:lang w:val="en-US"/>
        </w:rPr>
        <w:t>Below is the Sample Template</w:t>
      </w:r>
      <w:r w:rsidR="00FB3669" w:rsidRPr="00320909">
        <w:rPr>
          <w:rFonts w:ascii="Times New Roman" w:hAnsi="Times New Roman" w:cs="Times New Roman"/>
          <w:b/>
          <w:bCs/>
          <w:color w:val="FF0000"/>
          <w:sz w:val="24"/>
          <w:szCs w:val="20"/>
          <w:lang w:val="en-US"/>
        </w:rPr>
        <w:t xml:space="preserve">. You can use it to type your work directly or copy and paste your work while deleting the texts in the template.  </w:t>
      </w:r>
      <w:r w:rsidR="00FB3669" w:rsidRPr="00320909">
        <w:rPr>
          <w:rFonts w:ascii="Times New Roman" w:hAnsi="Times New Roman" w:cs="Times New Roman"/>
          <w:b/>
          <w:bCs/>
          <w:i/>
          <w:color w:val="FF0000"/>
          <w:sz w:val="24"/>
          <w:szCs w:val="20"/>
          <w:lang w:val="en-US"/>
        </w:rPr>
        <w:t xml:space="preserve">Note also that the above instructions are just for guiding sake and do not form part of the template. As such, you should delete it when you start composing your work in the template. </w:t>
      </w:r>
    </w:p>
    <w:p w:rsidR="00E07019" w:rsidRPr="00320909" w:rsidRDefault="00E07019" w:rsidP="00E07019">
      <w:pPr>
        <w:spacing w:after="0" w:line="276" w:lineRule="auto"/>
        <w:jc w:val="both"/>
        <w:rPr>
          <w:rFonts w:ascii="Times New Roman" w:hAnsi="Times New Roman" w:cs="Times New Roman"/>
          <w:b/>
          <w:bCs/>
          <w:color w:val="FF0000"/>
          <w:sz w:val="24"/>
          <w:szCs w:val="20"/>
          <w:lang w:val="en-US"/>
        </w:rPr>
      </w:pPr>
    </w:p>
    <w:p w:rsidR="001C6F47" w:rsidRPr="001C6F47" w:rsidRDefault="00E07019" w:rsidP="001168BE">
      <w:pPr>
        <w:pStyle w:val="Heading1"/>
        <w:jc w:val="center"/>
        <w:rPr>
          <w:rFonts w:eastAsia="Calibri"/>
          <w:lang w:val="en-US"/>
        </w:rPr>
      </w:pPr>
      <w:r w:rsidRPr="00320909">
        <w:rPr>
          <w:szCs w:val="20"/>
          <w:lang w:val="en-US"/>
        </w:rPr>
        <w:br w:type="page"/>
      </w:r>
      <w:r w:rsidR="00A370F8">
        <w:rPr>
          <w:rFonts w:eastAsia="Calibri"/>
          <w:lang w:val="en-US"/>
        </w:rPr>
        <w:lastRenderedPageBreak/>
        <w:t>TITLE 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r w:rsidR="00A370F8" w:rsidRPr="00A370F8">
        <w:rPr>
          <w:rFonts w:eastAsia="Calibri"/>
          <w:lang w:val="en-US"/>
        </w:rPr>
        <w:t xml:space="preserve"> </w:t>
      </w:r>
      <w:r w:rsidR="00A370F8">
        <w:rPr>
          <w:rFonts w:eastAsia="Calibri"/>
          <w:lang w:val="en-US"/>
        </w:rPr>
        <w:t>TITLE</w:t>
      </w:r>
    </w:p>
    <w:p w:rsidR="001C6F47" w:rsidRPr="001C6F47" w:rsidRDefault="001C6F47" w:rsidP="001C6F47">
      <w:pPr>
        <w:spacing w:after="0" w:line="240" w:lineRule="auto"/>
        <w:jc w:val="center"/>
        <w:rPr>
          <w:rFonts w:ascii="Times New Roman" w:eastAsia="Calibri" w:hAnsi="Times New Roman" w:cs="Times New Roman"/>
          <w:b/>
          <w:bCs/>
          <w:sz w:val="24"/>
          <w:szCs w:val="24"/>
          <w:lang w:val="en-US"/>
        </w:rPr>
      </w:pPr>
      <w:r w:rsidRPr="001C6F47">
        <w:rPr>
          <w:rFonts w:ascii="Times New Roman" w:eastAsia="Calibri" w:hAnsi="Times New Roman" w:cs="Times New Roman"/>
          <w:b/>
          <w:bCs/>
          <w:sz w:val="24"/>
          <w:szCs w:val="24"/>
          <w:lang w:val="en-US"/>
        </w:rPr>
        <w:t xml:space="preserve"> </w:t>
      </w:r>
    </w:p>
    <w:p w:rsidR="001C6F47" w:rsidRPr="001C6F47" w:rsidRDefault="001C6F47" w:rsidP="001C6F47">
      <w:pPr>
        <w:spacing w:after="0" w:line="240" w:lineRule="auto"/>
        <w:jc w:val="center"/>
        <w:rPr>
          <w:rFonts w:ascii="Times New Roman" w:eastAsia="Calibri" w:hAnsi="Times New Roman" w:cs="Times New Roman"/>
          <w:b/>
          <w:bCs/>
          <w:sz w:val="24"/>
          <w:szCs w:val="24"/>
          <w:vertAlign w:val="superscript"/>
          <w:lang w:val="en-US"/>
        </w:rPr>
      </w:pPr>
      <w:r w:rsidRPr="001C6F47">
        <w:rPr>
          <w:rFonts w:ascii="Times New Roman" w:eastAsia="Calibri" w:hAnsi="Times New Roman" w:cs="Times New Roman"/>
          <w:b/>
          <w:bCs/>
          <w:sz w:val="24"/>
          <w:szCs w:val="24"/>
          <w:vertAlign w:val="superscript"/>
          <w:lang w:val="en-US"/>
        </w:rPr>
        <w:t>1</w:t>
      </w:r>
      <w:r w:rsidR="00A370F8">
        <w:rPr>
          <w:rFonts w:ascii="Times New Roman" w:eastAsia="Calibri" w:hAnsi="Times New Roman" w:cs="Times New Roman"/>
          <w:b/>
          <w:bCs/>
          <w:sz w:val="24"/>
          <w:szCs w:val="24"/>
          <w:lang w:val="en-US"/>
        </w:rPr>
        <w:t>Aaaaaaaaaa Bbbbbb</w:t>
      </w:r>
      <w:r w:rsidRPr="001C6F47">
        <w:rPr>
          <w:rFonts w:ascii="Times New Roman" w:eastAsia="Calibri" w:hAnsi="Times New Roman" w:cs="Times New Roman"/>
          <w:b/>
          <w:bCs/>
          <w:sz w:val="24"/>
          <w:szCs w:val="24"/>
          <w:lang w:val="en-US"/>
        </w:rPr>
        <w:t xml:space="preserve">, </w:t>
      </w:r>
      <w:r w:rsidRPr="001C6F47">
        <w:rPr>
          <w:rFonts w:ascii="Times New Roman" w:eastAsia="Calibri" w:hAnsi="Times New Roman" w:cs="Times New Roman"/>
          <w:b/>
          <w:bCs/>
          <w:sz w:val="24"/>
          <w:szCs w:val="24"/>
          <w:vertAlign w:val="superscript"/>
          <w:lang w:val="en-US"/>
        </w:rPr>
        <w:t>2</w:t>
      </w:r>
      <w:r w:rsidR="00A370F8">
        <w:rPr>
          <w:rFonts w:ascii="Times New Roman" w:eastAsia="Calibri" w:hAnsi="Times New Roman" w:cs="Times New Roman"/>
          <w:b/>
          <w:bCs/>
          <w:sz w:val="24"/>
          <w:szCs w:val="24"/>
          <w:lang w:val="en-US"/>
        </w:rPr>
        <w:t>Cccccc Deeee</w:t>
      </w:r>
      <w:r w:rsidRPr="001C6F47">
        <w:rPr>
          <w:rFonts w:ascii="Times New Roman" w:eastAsia="Calibri" w:hAnsi="Times New Roman" w:cs="Times New Roman"/>
          <w:b/>
          <w:bCs/>
          <w:sz w:val="24"/>
          <w:szCs w:val="24"/>
          <w:lang w:val="en-US"/>
        </w:rPr>
        <w:t xml:space="preserve"> &amp; </w:t>
      </w:r>
      <w:r w:rsidRPr="001C6F47">
        <w:rPr>
          <w:rFonts w:ascii="Times New Roman" w:eastAsia="Calibri" w:hAnsi="Times New Roman" w:cs="Times New Roman"/>
          <w:b/>
          <w:bCs/>
          <w:sz w:val="24"/>
          <w:szCs w:val="24"/>
          <w:vertAlign w:val="superscript"/>
          <w:lang w:val="en-US"/>
        </w:rPr>
        <w:t>3</w:t>
      </w:r>
      <w:r w:rsidR="00A370F8">
        <w:rPr>
          <w:rFonts w:ascii="Times New Roman" w:eastAsia="Calibri" w:hAnsi="Times New Roman" w:cs="Times New Roman"/>
          <w:b/>
          <w:bCs/>
          <w:sz w:val="24"/>
          <w:szCs w:val="24"/>
          <w:lang w:val="en-US"/>
        </w:rPr>
        <w:t>Eeeeee Feeeeee</w:t>
      </w:r>
    </w:p>
    <w:p w:rsidR="00A370F8" w:rsidRPr="00A370F8" w:rsidRDefault="00A370F8" w:rsidP="00A370F8">
      <w:pPr>
        <w:spacing w:after="0" w:line="240" w:lineRule="auto"/>
        <w:ind w:firstLine="720"/>
        <w:jc w:val="center"/>
        <w:rPr>
          <w:rFonts w:ascii="Times New Roman" w:eastAsia="Calibri" w:hAnsi="Times New Roman" w:cs="Times New Roman"/>
          <w:bCs/>
          <w:sz w:val="24"/>
          <w:szCs w:val="24"/>
          <w:lang w:val="en-US"/>
        </w:rPr>
      </w:pPr>
      <w:r w:rsidRPr="00A370F8">
        <w:rPr>
          <w:rFonts w:ascii="Times New Roman" w:eastAsia="Calibri" w:hAnsi="Times New Roman" w:cs="Times New Roman"/>
          <w:bCs/>
          <w:iCs/>
          <w:sz w:val="24"/>
          <w:szCs w:val="24"/>
          <w:vertAlign w:val="superscript"/>
          <w:lang w:val="en-US"/>
        </w:rPr>
        <w:t>1</w:t>
      </w:r>
      <w:r w:rsidRPr="00A370F8">
        <w:rPr>
          <w:rFonts w:ascii="Times New Roman" w:eastAsia="Calibri" w:hAnsi="Times New Roman" w:cs="Times New Roman"/>
          <w:bCs/>
          <w:iCs/>
          <w:sz w:val="24"/>
          <w:szCs w:val="24"/>
          <w:lang w:val="en-US"/>
        </w:rPr>
        <w:t xml:space="preserve">Department Affiliation, Institute or University Affiliation and Country </w:t>
      </w:r>
    </w:p>
    <w:p w:rsidR="00A370F8" w:rsidRPr="00A370F8" w:rsidRDefault="00A370F8" w:rsidP="00A370F8">
      <w:pPr>
        <w:spacing w:after="0" w:line="240" w:lineRule="auto"/>
        <w:ind w:firstLine="720"/>
        <w:jc w:val="center"/>
        <w:rPr>
          <w:rFonts w:ascii="Times New Roman" w:eastAsia="Calibri" w:hAnsi="Times New Roman" w:cs="Times New Roman"/>
          <w:bCs/>
          <w:sz w:val="24"/>
          <w:szCs w:val="24"/>
          <w:lang w:val="en-US"/>
        </w:rPr>
      </w:pPr>
      <w:r w:rsidRPr="00A370F8">
        <w:rPr>
          <w:rFonts w:ascii="Times New Roman" w:eastAsia="Calibri" w:hAnsi="Times New Roman" w:cs="Times New Roman"/>
          <w:bCs/>
          <w:sz w:val="24"/>
          <w:szCs w:val="24"/>
          <w:vertAlign w:val="superscript"/>
          <w:lang w:val="en-US"/>
        </w:rPr>
        <w:t>2</w:t>
      </w:r>
      <w:r w:rsidRPr="00A370F8">
        <w:rPr>
          <w:rFonts w:ascii="Times New Roman" w:eastAsia="Calibri" w:hAnsi="Times New Roman" w:cs="Times New Roman"/>
          <w:bCs/>
          <w:sz w:val="24"/>
          <w:szCs w:val="24"/>
          <w:lang w:val="en-US"/>
        </w:rPr>
        <w:t>Department Affiliation, Institute or University Affiliation and Country</w:t>
      </w:r>
    </w:p>
    <w:p w:rsidR="00A370F8" w:rsidRDefault="00A370F8" w:rsidP="00A370F8">
      <w:pPr>
        <w:spacing w:after="0" w:line="240" w:lineRule="auto"/>
        <w:ind w:firstLine="720"/>
        <w:jc w:val="center"/>
        <w:rPr>
          <w:rFonts w:ascii="Times New Roman" w:eastAsia="Calibri" w:hAnsi="Times New Roman" w:cs="Times New Roman"/>
          <w:bCs/>
          <w:sz w:val="24"/>
          <w:szCs w:val="24"/>
          <w:lang w:val="en-US"/>
        </w:rPr>
      </w:pPr>
      <w:r w:rsidRPr="00A370F8">
        <w:rPr>
          <w:rFonts w:ascii="Times New Roman" w:eastAsia="Calibri" w:hAnsi="Times New Roman" w:cs="Times New Roman"/>
          <w:bCs/>
          <w:sz w:val="24"/>
          <w:szCs w:val="24"/>
          <w:vertAlign w:val="superscript"/>
          <w:lang w:val="en-US"/>
        </w:rPr>
        <w:t>3</w:t>
      </w:r>
      <w:r w:rsidRPr="00A370F8">
        <w:rPr>
          <w:rFonts w:ascii="Times New Roman" w:eastAsia="Calibri" w:hAnsi="Times New Roman" w:cs="Times New Roman"/>
          <w:bCs/>
          <w:sz w:val="24"/>
          <w:szCs w:val="24"/>
          <w:lang w:val="en-US"/>
        </w:rPr>
        <w:t>Department Affiliation, Institute or University Affiliation and Country</w:t>
      </w:r>
    </w:p>
    <w:p w:rsidR="00A370F8" w:rsidRPr="00A370F8" w:rsidRDefault="00EB6ED4" w:rsidP="00A370F8">
      <w:pPr>
        <w:spacing w:after="0" w:line="240" w:lineRule="auto"/>
        <w:ind w:firstLine="720"/>
        <w:jc w:val="center"/>
        <w:rPr>
          <w:rFonts w:ascii="Times New Roman" w:eastAsia="Calibri" w:hAnsi="Times New Roman" w:cs="Times New Roman"/>
          <w:bCs/>
          <w:i/>
          <w:sz w:val="24"/>
          <w:szCs w:val="24"/>
          <w:lang w:val="en-US"/>
        </w:rPr>
      </w:pPr>
      <w:hyperlink r:id="rId7" w:history="1">
        <w:r w:rsidR="00A370F8" w:rsidRPr="00A370F8">
          <w:rPr>
            <w:rStyle w:val="Hyperlink"/>
            <w:rFonts w:ascii="Times New Roman" w:eastAsia="Calibri" w:hAnsi="Times New Roman" w:cs="Times New Roman"/>
            <w:bCs/>
            <w:i/>
            <w:sz w:val="24"/>
            <w:szCs w:val="24"/>
            <w:lang w:val="en-US"/>
          </w:rPr>
          <w:t>aaaa@mautech.edu.ng</w:t>
        </w:r>
      </w:hyperlink>
      <w:r w:rsidR="00A370F8" w:rsidRPr="00A370F8">
        <w:rPr>
          <w:rFonts w:ascii="Times New Roman" w:eastAsia="Calibri" w:hAnsi="Times New Roman" w:cs="Times New Roman"/>
          <w:bCs/>
          <w:i/>
          <w:sz w:val="24"/>
          <w:szCs w:val="24"/>
          <w:lang w:val="en-US"/>
        </w:rPr>
        <w:t xml:space="preserve">; </w:t>
      </w:r>
      <w:hyperlink r:id="rId8" w:history="1">
        <w:r w:rsidR="00A370F8" w:rsidRPr="00A370F8">
          <w:rPr>
            <w:rStyle w:val="Hyperlink"/>
            <w:rFonts w:ascii="Times New Roman" w:eastAsia="Calibri" w:hAnsi="Times New Roman" w:cs="Times New Roman"/>
            <w:bCs/>
            <w:i/>
            <w:sz w:val="24"/>
            <w:szCs w:val="24"/>
            <w:lang w:val="en-US"/>
          </w:rPr>
          <w:t>cccccc@yahoo.com</w:t>
        </w:r>
      </w:hyperlink>
      <w:r w:rsidR="00A370F8" w:rsidRPr="00A370F8">
        <w:rPr>
          <w:rFonts w:ascii="Times New Roman" w:eastAsia="Calibri" w:hAnsi="Times New Roman" w:cs="Times New Roman"/>
          <w:bCs/>
          <w:i/>
          <w:sz w:val="24"/>
          <w:szCs w:val="24"/>
          <w:lang w:val="en-US"/>
        </w:rPr>
        <w:t xml:space="preserve">; </w:t>
      </w:r>
      <w:hyperlink r:id="rId9" w:history="1">
        <w:r w:rsidR="00A370F8" w:rsidRPr="00A370F8">
          <w:rPr>
            <w:rStyle w:val="Hyperlink"/>
            <w:rFonts w:ascii="Times New Roman" w:eastAsia="Calibri" w:hAnsi="Times New Roman" w:cs="Times New Roman"/>
            <w:bCs/>
            <w:i/>
            <w:sz w:val="24"/>
            <w:szCs w:val="24"/>
            <w:lang w:val="en-US"/>
          </w:rPr>
          <w:t>eeeee@gmail.com</w:t>
        </w:r>
      </w:hyperlink>
      <w:r w:rsidR="00A370F8" w:rsidRPr="00A370F8">
        <w:rPr>
          <w:rFonts w:ascii="Times New Roman" w:eastAsia="Calibri" w:hAnsi="Times New Roman" w:cs="Times New Roman"/>
          <w:bCs/>
          <w:i/>
          <w:sz w:val="24"/>
          <w:szCs w:val="24"/>
          <w:lang w:val="en-US"/>
        </w:rPr>
        <w:t xml:space="preserve"> </w:t>
      </w:r>
    </w:p>
    <w:p w:rsidR="00A370F8" w:rsidRDefault="00A370F8" w:rsidP="001C6F47">
      <w:pPr>
        <w:spacing w:after="0" w:line="240" w:lineRule="auto"/>
        <w:ind w:firstLine="720"/>
        <w:jc w:val="center"/>
        <w:rPr>
          <w:rFonts w:ascii="Times New Roman" w:eastAsia="Calibri" w:hAnsi="Times New Roman" w:cs="Times New Roman"/>
          <w:bCs/>
          <w:sz w:val="24"/>
          <w:szCs w:val="24"/>
          <w:lang w:val="en-US"/>
        </w:rPr>
      </w:pPr>
    </w:p>
    <w:p w:rsidR="001C6F47" w:rsidRPr="001C6F47" w:rsidRDefault="001C6F47" w:rsidP="001C6F47">
      <w:pPr>
        <w:spacing w:after="0" w:line="240" w:lineRule="auto"/>
        <w:rPr>
          <w:rFonts w:ascii="Times New Roman" w:eastAsia="Calibri" w:hAnsi="Times New Roman" w:cs="Times New Roman"/>
          <w:bCs/>
          <w:sz w:val="24"/>
          <w:szCs w:val="24"/>
          <w:lang w:val="en-US"/>
        </w:rPr>
      </w:pPr>
    </w:p>
    <w:p w:rsidR="001C6F47" w:rsidRPr="001C6F47" w:rsidRDefault="001C6F47" w:rsidP="001168BE">
      <w:pPr>
        <w:pStyle w:val="Heading1"/>
        <w:rPr>
          <w:rFonts w:eastAsia="Calibri"/>
          <w:lang w:val="en-US"/>
        </w:rPr>
      </w:pPr>
      <w:r w:rsidRPr="001C6F47">
        <w:rPr>
          <w:rFonts w:eastAsia="Calibri"/>
          <w:lang w:val="en-US"/>
        </w:rPr>
        <w:t>ABSTRACT</w:t>
      </w:r>
    </w:p>
    <w:p w:rsidR="001C6F47" w:rsidRPr="00A370F8" w:rsidRDefault="001C6F47" w:rsidP="001C6F47">
      <w:pPr>
        <w:autoSpaceDE w:val="0"/>
        <w:autoSpaceDN w:val="0"/>
        <w:adjustRightInd w:val="0"/>
        <w:spacing w:after="240" w:line="240" w:lineRule="auto"/>
        <w:jc w:val="both"/>
        <w:rPr>
          <w:rFonts w:ascii="Times New Roman" w:eastAsia="Calibri" w:hAnsi="Times New Roman" w:cs="Times New Roman"/>
          <w:color w:val="000000"/>
          <w:sz w:val="24"/>
          <w:szCs w:val="24"/>
          <w:lang w:val="en-US"/>
        </w:rPr>
      </w:pPr>
      <w:r w:rsidRPr="00A370F8">
        <w:rPr>
          <w:rFonts w:ascii="Times New Roman" w:eastAsia="Calibri" w:hAnsi="Times New Roman" w:cs="Times New Roman"/>
          <w:color w:val="000000"/>
          <w:sz w:val="24"/>
          <w:szCs w:val="24"/>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1C6F47" w:rsidRPr="00A370F8" w:rsidRDefault="001C6F47" w:rsidP="001C6F47">
      <w:pPr>
        <w:autoSpaceDE w:val="0"/>
        <w:autoSpaceDN w:val="0"/>
        <w:adjustRightInd w:val="0"/>
        <w:spacing w:after="0" w:line="240" w:lineRule="auto"/>
        <w:jc w:val="both"/>
        <w:rPr>
          <w:rFonts w:ascii="Times New Roman" w:eastAsia="Calibri" w:hAnsi="Times New Roman" w:cs="Times New Roman"/>
          <w:color w:val="000000"/>
          <w:szCs w:val="24"/>
          <w:lang w:val="en-US"/>
        </w:rPr>
      </w:pPr>
      <w:r w:rsidRPr="00A370F8">
        <w:rPr>
          <w:rFonts w:ascii="Times New Roman" w:eastAsia="Calibri" w:hAnsi="Times New Roman" w:cs="Times New Roman"/>
          <w:b/>
          <w:color w:val="000000"/>
          <w:szCs w:val="24"/>
          <w:lang w:val="en-US"/>
        </w:rPr>
        <w:t xml:space="preserve">Keywords: </w:t>
      </w:r>
      <w:r w:rsidR="00A370F8" w:rsidRPr="00A370F8">
        <w:rPr>
          <w:rFonts w:ascii="Times New Roman" w:eastAsia="Calibri" w:hAnsi="Times New Roman" w:cs="Times New Roman"/>
          <w:color w:val="000000"/>
          <w:szCs w:val="24"/>
          <w:lang w:val="en-US"/>
        </w:rPr>
        <w:t>Word</w:t>
      </w:r>
      <w:r w:rsidR="00A370F8">
        <w:rPr>
          <w:rFonts w:ascii="Times New Roman" w:eastAsia="Calibri" w:hAnsi="Times New Roman" w:cs="Times New Roman"/>
          <w:color w:val="000000"/>
          <w:szCs w:val="24"/>
          <w:lang w:val="en-US"/>
        </w:rPr>
        <w:t xml:space="preserve">, </w:t>
      </w:r>
      <w:r w:rsidR="00A370F8" w:rsidRPr="00A370F8">
        <w:rPr>
          <w:rFonts w:ascii="Times New Roman" w:eastAsia="Calibri" w:hAnsi="Times New Roman" w:cs="Times New Roman"/>
          <w:color w:val="000000"/>
          <w:szCs w:val="24"/>
          <w:lang w:val="en-US"/>
        </w:rPr>
        <w:t>Word</w:t>
      </w:r>
      <w:r w:rsidR="00A370F8">
        <w:rPr>
          <w:rFonts w:ascii="Times New Roman" w:eastAsia="Calibri" w:hAnsi="Times New Roman" w:cs="Times New Roman"/>
          <w:color w:val="000000"/>
          <w:szCs w:val="24"/>
          <w:lang w:val="en-US"/>
        </w:rPr>
        <w:t xml:space="preserve">, </w:t>
      </w:r>
      <w:r w:rsidR="00A370F8" w:rsidRPr="00A370F8">
        <w:rPr>
          <w:rFonts w:ascii="Times New Roman" w:eastAsia="Calibri" w:hAnsi="Times New Roman" w:cs="Times New Roman"/>
          <w:color w:val="000000"/>
          <w:szCs w:val="24"/>
          <w:lang w:val="en-US"/>
        </w:rPr>
        <w:t>Word</w:t>
      </w:r>
      <w:r w:rsidR="00A370F8">
        <w:rPr>
          <w:rFonts w:ascii="Times New Roman" w:eastAsia="Calibri" w:hAnsi="Times New Roman" w:cs="Times New Roman"/>
          <w:color w:val="000000"/>
          <w:szCs w:val="24"/>
          <w:lang w:val="en-US"/>
        </w:rPr>
        <w:t xml:space="preserve">, </w:t>
      </w:r>
      <w:r w:rsidR="00A370F8" w:rsidRPr="00A370F8">
        <w:rPr>
          <w:rFonts w:ascii="Times New Roman" w:eastAsia="Calibri" w:hAnsi="Times New Roman" w:cs="Times New Roman"/>
          <w:color w:val="000000"/>
          <w:szCs w:val="24"/>
          <w:lang w:val="en-US"/>
        </w:rPr>
        <w:t>Word</w:t>
      </w:r>
      <w:r w:rsidR="00A370F8">
        <w:rPr>
          <w:rFonts w:ascii="Times New Roman" w:eastAsia="Calibri" w:hAnsi="Times New Roman" w:cs="Times New Roman"/>
          <w:color w:val="000000"/>
          <w:szCs w:val="24"/>
          <w:lang w:val="en-US"/>
        </w:rPr>
        <w:t xml:space="preserve">, </w:t>
      </w:r>
      <w:r w:rsidR="00A370F8" w:rsidRPr="00A370F8">
        <w:rPr>
          <w:rFonts w:ascii="Times New Roman" w:eastAsia="Calibri" w:hAnsi="Times New Roman" w:cs="Times New Roman"/>
          <w:color w:val="000000"/>
          <w:szCs w:val="24"/>
          <w:lang w:val="en-US"/>
        </w:rPr>
        <w:t>Word</w:t>
      </w:r>
      <w:r w:rsidR="00A370F8">
        <w:rPr>
          <w:rFonts w:ascii="Times New Roman" w:eastAsia="Calibri" w:hAnsi="Times New Roman" w:cs="Times New Roman"/>
          <w:color w:val="000000"/>
          <w:szCs w:val="24"/>
          <w:lang w:val="en-US"/>
        </w:rPr>
        <w:t xml:space="preserve">. </w:t>
      </w:r>
    </w:p>
    <w:p w:rsidR="001C6F47" w:rsidRPr="001C6F47" w:rsidRDefault="001C6F47" w:rsidP="001C6F47">
      <w:pPr>
        <w:tabs>
          <w:tab w:val="left" w:pos="1232"/>
        </w:tabs>
        <w:spacing w:after="0" w:line="240" w:lineRule="auto"/>
        <w:jc w:val="both"/>
        <w:rPr>
          <w:rFonts w:ascii="Times New Roman" w:eastAsia="Calibri" w:hAnsi="Times New Roman" w:cs="Times New Roman"/>
          <w:b/>
          <w:bCs/>
          <w:sz w:val="24"/>
          <w:szCs w:val="24"/>
          <w:lang w:val="en-US"/>
        </w:rPr>
      </w:pPr>
      <w:r w:rsidRPr="001C6F47">
        <w:rPr>
          <w:rFonts w:ascii="Times New Roman" w:eastAsia="Calibri" w:hAnsi="Times New Roman" w:cs="Times New Roman"/>
          <w:b/>
          <w:bCs/>
          <w:sz w:val="24"/>
          <w:szCs w:val="24"/>
          <w:lang w:val="en-US"/>
        </w:rPr>
        <w:tab/>
      </w:r>
    </w:p>
    <w:p w:rsidR="001C6F47" w:rsidRPr="001C6F47" w:rsidRDefault="001C6F47" w:rsidP="001168BE">
      <w:pPr>
        <w:pStyle w:val="Heading1"/>
        <w:rPr>
          <w:rFonts w:eastAsia="Calibri"/>
          <w:lang w:val="en-US"/>
        </w:rPr>
      </w:pPr>
      <w:r w:rsidRPr="001C6F47">
        <w:rPr>
          <w:rFonts w:eastAsia="Calibri"/>
          <w:lang w:val="en-US"/>
        </w:rPr>
        <w:t>1.</w:t>
      </w:r>
      <w:r w:rsidRPr="001C6F47">
        <w:rPr>
          <w:rFonts w:eastAsia="Calibri"/>
          <w:lang w:val="en-US"/>
        </w:rPr>
        <w:tab/>
      </w:r>
      <w:r w:rsidR="0053299D">
        <w:rPr>
          <w:rFonts w:eastAsia="Calibri"/>
          <w:lang w:val="en-US"/>
        </w:rPr>
        <w:t>INTRODUCTION</w:t>
      </w:r>
    </w:p>
    <w:p w:rsidR="001C6F47" w:rsidRDefault="00A370F8" w:rsidP="001C6F4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Section One Section One Section One Section One </w:t>
      </w:r>
      <w:r>
        <w:rPr>
          <w:rFonts w:ascii="Times New Roman" w:eastAsia="Calibri" w:hAnsi="Times New Roman" w:cs="Times New Roman"/>
          <w:sz w:val="24"/>
          <w:szCs w:val="24"/>
          <w:lang w:val="en-US"/>
        </w:rPr>
        <w:lastRenderedPageBreak/>
        <w:t>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Section One Section One Section One Section One Section. </w:t>
      </w:r>
    </w:p>
    <w:p w:rsidR="00A370F8" w:rsidRPr="001C6F47" w:rsidRDefault="00A370F8" w:rsidP="001C6F47">
      <w:pPr>
        <w:spacing w:after="0" w:line="240" w:lineRule="auto"/>
        <w:jc w:val="both"/>
        <w:rPr>
          <w:rFonts w:ascii="Times New Roman" w:eastAsia="Calibri" w:hAnsi="Times New Roman" w:cs="Times New Roman"/>
          <w:sz w:val="24"/>
          <w:szCs w:val="24"/>
          <w:lang w:val="en-US"/>
        </w:rPr>
      </w:pPr>
    </w:p>
    <w:p w:rsidR="001C6F47" w:rsidRPr="001C6F47" w:rsidRDefault="001C6F47" w:rsidP="001168BE">
      <w:pPr>
        <w:pStyle w:val="Heading1"/>
        <w:rPr>
          <w:rFonts w:eastAsia="Calibri"/>
          <w:lang w:val="en-US"/>
        </w:rPr>
      </w:pPr>
      <w:r w:rsidRPr="001C6F47">
        <w:rPr>
          <w:rFonts w:eastAsia="Calibri"/>
          <w:lang w:val="en-US"/>
        </w:rPr>
        <w:t>2.</w:t>
      </w:r>
      <w:r w:rsidRPr="001C6F47">
        <w:rPr>
          <w:rFonts w:eastAsia="Calibri"/>
          <w:lang w:val="en-US"/>
        </w:rPr>
        <w:tab/>
        <w:t>LITERATURE REVIEW</w:t>
      </w:r>
    </w:p>
    <w:p w:rsidR="0053299D" w:rsidRP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Section Two Section Two Section Two Section Two Section Two Section Two Section Two Section Two Section Two Section Two Section Two Section Two Section Two</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Two Section Two Section Two Section Two Section Two Section Two</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Two Section Two Section Two Section Two Section Two Section Two</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Two Section Two Section Two Section Two Section Two Section Two</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Two Section Two Section Two Section Two Section Two Section Two</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Two Section Two Section Two Section Two Section Two Section Two.</w:t>
      </w:r>
    </w:p>
    <w:p w:rsidR="0053299D" w:rsidRPr="0053299D" w:rsidRDefault="0053299D" w:rsidP="001C6F47">
      <w:pPr>
        <w:spacing w:after="0" w:line="240" w:lineRule="auto"/>
        <w:jc w:val="both"/>
        <w:rPr>
          <w:rFonts w:ascii="Times New Roman" w:eastAsia="Calibri" w:hAnsi="Times New Roman" w:cs="Times New Roman"/>
          <w:sz w:val="24"/>
          <w:szCs w:val="24"/>
          <w:lang w:val="en-US"/>
        </w:rPr>
      </w:pPr>
    </w:p>
    <w:p w:rsidR="001C6F47" w:rsidRPr="001C6F47" w:rsidRDefault="0053299D" w:rsidP="001168BE">
      <w:pPr>
        <w:pStyle w:val="Heading2"/>
        <w:rPr>
          <w:rFonts w:eastAsia="Calibri"/>
          <w:b w:val="0"/>
          <w:lang w:val="en-US"/>
        </w:rPr>
      </w:pPr>
      <w:r>
        <w:rPr>
          <w:rFonts w:eastAsia="Calibri"/>
          <w:lang w:val="en-US"/>
        </w:rPr>
        <w:t xml:space="preserve">Subsection (Font size 12) </w:t>
      </w:r>
      <w:r w:rsidRPr="0053299D">
        <w:rPr>
          <w:rFonts w:eastAsia="Calibri"/>
          <w:color w:val="FF0000"/>
          <w:lang w:val="en-US"/>
        </w:rPr>
        <w:t>Title and Text</w:t>
      </w:r>
    </w:p>
    <w:p w:rsidR="0053299D" w:rsidRDefault="0053299D" w:rsidP="001C6F4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lastRenderedPageBreak/>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p>
    <w:p w:rsidR="001168BE" w:rsidRDefault="001168BE" w:rsidP="001C6F47">
      <w:pPr>
        <w:spacing w:after="0" w:line="240" w:lineRule="auto"/>
        <w:jc w:val="both"/>
        <w:rPr>
          <w:rFonts w:ascii="Times New Roman" w:eastAsia="Calibri" w:hAnsi="Times New Roman" w:cs="Times New Roman"/>
          <w:sz w:val="24"/>
          <w:szCs w:val="24"/>
          <w:lang w:val="en-US"/>
        </w:rPr>
      </w:pPr>
    </w:p>
    <w:p w:rsidR="0053299D" w:rsidRPr="0053299D" w:rsidRDefault="0053299D" w:rsidP="001168BE">
      <w:pPr>
        <w:pStyle w:val="Heading3"/>
        <w:rPr>
          <w:rFonts w:eastAsia="Calibri"/>
          <w:b w:val="0"/>
          <w:i w:val="0"/>
          <w:lang w:val="en-US"/>
        </w:rPr>
      </w:pPr>
      <w:r w:rsidRPr="0053299D">
        <w:rPr>
          <w:rFonts w:eastAsia="Calibri"/>
          <w:lang w:val="en-US"/>
        </w:rPr>
        <w:t>Sub subsection</w:t>
      </w:r>
      <w:r>
        <w:rPr>
          <w:rFonts w:eastAsia="Calibri"/>
          <w:lang w:val="en-US"/>
        </w:rPr>
        <w:t xml:space="preserve"> (Font size 11) </w:t>
      </w:r>
      <w:r w:rsidRPr="0053299D">
        <w:rPr>
          <w:rFonts w:eastAsia="Calibri"/>
          <w:color w:val="FF0000"/>
          <w:lang w:val="en-US"/>
        </w:rPr>
        <w:t>title only</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Sub </w:t>
      </w:r>
      <w:proofErr w:type="gramStart"/>
      <w:r>
        <w:rPr>
          <w:rFonts w:ascii="Times New Roman" w:eastAsia="Calibri" w:hAnsi="Times New Roman" w:cs="Times New Roman"/>
          <w:sz w:val="24"/>
          <w:szCs w:val="24"/>
          <w:lang w:val="en-US"/>
        </w:rPr>
        <w:t>subsection  Sub</w:t>
      </w:r>
      <w:proofErr w:type="gramEnd"/>
      <w:r>
        <w:rPr>
          <w:rFonts w:ascii="Times New Roman" w:eastAsia="Calibri" w:hAnsi="Times New Roman" w:cs="Times New Roman"/>
          <w:sz w:val="24"/>
          <w:szCs w:val="24"/>
          <w:lang w:val="en-US"/>
        </w:rPr>
        <w:t xml:space="preserve"> subsection  Sub subsection  Sub subsection  Sub subsection  Sub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p>
    <w:p w:rsidR="0053299D" w:rsidRDefault="0053299D" w:rsidP="0053299D">
      <w:pPr>
        <w:spacing w:after="0" w:line="240" w:lineRule="auto"/>
        <w:jc w:val="both"/>
        <w:rPr>
          <w:rFonts w:ascii="Times New Roman" w:eastAsia="Calibri" w:hAnsi="Times New Roman" w:cs="Times New Roman"/>
          <w:sz w:val="24"/>
          <w:szCs w:val="24"/>
          <w:lang w:val="en-US"/>
        </w:rPr>
      </w:pPr>
    </w:p>
    <w:p w:rsidR="0053299D" w:rsidRPr="0053299D" w:rsidRDefault="0053299D" w:rsidP="001168BE">
      <w:pPr>
        <w:pStyle w:val="Heading4"/>
        <w:rPr>
          <w:rFonts w:eastAsia="Calibri"/>
          <w:b w:val="0"/>
          <w:lang w:val="en-US"/>
        </w:rPr>
      </w:pPr>
      <w:r w:rsidRPr="0053299D">
        <w:rPr>
          <w:rFonts w:eastAsia="Calibri"/>
          <w:lang w:val="en-US"/>
        </w:rPr>
        <w:t>Sub Sub Subsection (Font size 10</w:t>
      </w:r>
      <w:r>
        <w:rPr>
          <w:rFonts w:eastAsia="Calibri"/>
          <w:lang w:val="en-US"/>
        </w:rPr>
        <w:t xml:space="preserve">) </w:t>
      </w:r>
      <w:r w:rsidRPr="0053299D">
        <w:rPr>
          <w:rFonts w:eastAsia="Calibri"/>
          <w:color w:val="FF0000"/>
          <w:lang w:val="en-US"/>
        </w:rPr>
        <w:t>title only</w:t>
      </w:r>
      <w:r>
        <w:rPr>
          <w:rFonts w:eastAsia="Calibri"/>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C6F47" w:rsidRPr="001C6F47"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w:t>
      </w:r>
    </w:p>
    <w:p w:rsidR="001C6F47" w:rsidRPr="001C6F47" w:rsidRDefault="001C6F47" w:rsidP="001C6F47">
      <w:pPr>
        <w:spacing w:after="0" w:line="240" w:lineRule="auto"/>
        <w:jc w:val="both"/>
        <w:rPr>
          <w:rFonts w:ascii="Times New Roman" w:eastAsia="Calibri" w:hAnsi="Times New Roman" w:cs="Times New Roman"/>
          <w:sz w:val="24"/>
          <w:szCs w:val="24"/>
          <w:lang w:val="en-US"/>
        </w:rPr>
      </w:pPr>
    </w:p>
    <w:p w:rsidR="001C6F47" w:rsidRPr="001C6F47" w:rsidRDefault="001C6F47" w:rsidP="001168BE">
      <w:pPr>
        <w:pStyle w:val="Heading1"/>
        <w:rPr>
          <w:rFonts w:eastAsia="Calibri"/>
          <w:lang w:val="en-US"/>
        </w:rPr>
      </w:pPr>
      <w:r w:rsidRPr="001C6F47">
        <w:rPr>
          <w:rFonts w:eastAsia="Calibri"/>
          <w:lang w:val="en-US"/>
        </w:rPr>
        <w:t>3.</w:t>
      </w:r>
      <w:r w:rsidRPr="001C6F47">
        <w:rPr>
          <w:rFonts w:eastAsia="Calibri"/>
          <w:lang w:val="en-US"/>
        </w:rPr>
        <w:tab/>
        <w:t>METHODOLOGY</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C6F47" w:rsidRPr="001C6F47" w:rsidRDefault="001C6F47" w:rsidP="001C6F47">
      <w:pPr>
        <w:autoSpaceDE w:val="0"/>
        <w:autoSpaceDN w:val="0"/>
        <w:adjustRightInd w:val="0"/>
        <w:spacing w:after="0" w:line="240" w:lineRule="auto"/>
        <w:jc w:val="both"/>
        <w:rPr>
          <w:rFonts w:ascii="Times New Roman" w:eastAsia="Calibri" w:hAnsi="Times New Roman" w:cs="Times New Roman"/>
          <w:b/>
          <w:color w:val="000000"/>
          <w:sz w:val="24"/>
          <w:szCs w:val="24"/>
          <w:lang w:val="en-US"/>
        </w:rPr>
      </w:pPr>
    </w:p>
    <w:p w:rsidR="001C6F47" w:rsidRPr="001C6F47" w:rsidRDefault="001C6F47" w:rsidP="001168BE">
      <w:pPr>
        <w:pStyle w:val="Heading2"/>
        <w:rPr>
          <w:rFonts w:eastAsia="Calibri"/>
          <w:lang w:val="en-US"/>
        </w:rPr>
      </w:pPr>
      <w:r w:rsidRPr="001C6F47">
        <w:rPr>
          <w:rFonts w:eastAsia="Calibri"/>
          <w:lang w:val="en-US"/>
        </w:rPr>
        <w:t>Model Specification</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C6F47" w:rsidRDefault="001C6F47" w:rsidP="001C6F47">
      <w:pPr>
        <w:autoSpaceDE w:val="0"/>
        <w:autoSpaceDN w:val="0"/>
        <w:adjustRightInd w:val="0"/>
        <w:spacing w:after="0" w:line="240" w:lineRule="auto"/>
        <w:ind w:left="720"/>
        <w:contextualSpacing/>
        <w:jc w:val="both"/>
        <w:rPr>
          <w:rFonts w:ascii="Times New Roman" w:eastAsia="Calibri" w:hAnsi="Times New Roman" w:cs="Times New Roman"/>
          <w:sz w:val="24"/>
          <w:szCs w:val="24"/>
          <w:lang w:val="en-US"/>
        </w:rPr>
      </w:pPr>
    </w:p>
    <w:p w:rsidR="00320909" w:rsidRPr="00320909" w:rsidRDefault="00EB6ED4" w:rsidP="00320909">
      <w:pPr>
        <w:autoSpaceDE w:val="0"/>
        <w:autoSpaceDN w:val="0"/>
        <w:adjustRightInd w:val="0"/>
        <w:spacing w:after="0" w:line="240" w:lineRule="auto"/>
        <w:ind w:left="567"/>
        <w:contextualSpacing/>
        <w:jc w:val="both"/>
        <w:rPr>
          <w:rFonts w:ascii="Times New Roman" w:eastAsia="Calibri" w:hAnsi="Times New Roman" w:cs="Times New Roman"/>
          <w:sz w:val="24"/>
          <w:szCs w:val="24"/>
          <w:lang w:val="en-US"/>
        </w:rPr>
      </w:pPr>
      <m:oMathPara>
        <m:oMathParaPr>
          <m:jc m:val="left"/>
        </m:oMathParaPr>
        <m:oMath>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ROE</m:t>
                  </m:r>
                </m:e>
                <m:sub>
                  <m:r>
                    <w:rPr>
                      <w:rFonts w:ascii="Cambria Math" w:hAnsi="Cambria Math" w:cs="Times New Roman"/>
                      <w:sz w:val="20"/>
                      <w:szCs w:val="20"/>
                    </w:rPr>
                    <m:t>it</m:t>
                  </m:r>
                </m:sub>
              </m:sSub>
            </m:fName>
            <m:e>
              <m:r>
                <w:rPr>
                  <w:rFonts w:ascii="Cambria Math" w:hAnsi="Cambria Math" w:cs="Times New Roman"/>
                  <w:sz w:val="20"/>
                  <w:szCs w:val="20"/>
                </w:rPr>
                <m:t xml:space="preserve">= </m:t>
              </m:r>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fName>
                <m:e>
                  <m:r>
                    <w:rPr>
                      <w:rFonts w:ascii="Cambria Math" w:hAnsi="Cambria Math" w:cs="Times New Roman"/>
                      <w:sz w:val="20"/>
                      <w:szCs w:val="20"/>
                    </w:rPr>
                    <m:t>+</m:t>
                  </m:r>
                </m:e>
              </m:func>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BSZE</m:t>
                          </m:r>
                        </m:e>
                        <m:sub>
                          <m:r>
                            <w:rPr>
                              <w:rFonts w:ascii="Cambria Math" w:hAnsi="Cambria Math" w:cs="Times New Roman"/>
                              <w:sz w:val="20"/>
                              <w:szCs w:val="20"/>
                            </w:rPr>
                            <m:t>it</m:t>
                          </m:r>
                        </m:sub>
                      </m:sSub>
                    </m:fName>
                    <m:e>
                      <m:r>
                        <w:rPr>
                          <w:rFonts w:ascii="Cambria Math" w:hAnsi="Cambria Math" w:cs="Times New Roman"/>
                          <w:sz w:val="20"/>
                          <w:szCs w:val="20"/>
                        </w:rPr>
                        <m:t>+</m:t>
                      </m:r>
                    </m:e>
                  </m:func>
                </m:e>
              </m:func>
            </m:e>
          </m:func>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BCOMP</m:t>
                      </m:r>
                    </m:e>
                    <m:sub>
                      <m:r>
                        <w:rPr>
                          <w:rFonts w:ascii="Cambria Math" w:hAnsi="Cambria Math" w:cs="Times New Roman"/>
                          <w:sz w:val="20"/>
                          <w:szCs w:val="20"/>
                        </w:rPr>
                        <m:t>it</m:t>
                      </m:r>
                    </m:sub>
                  </m:sSub>
                </m:fName>
                <m:e>
                  <m:r>
                    <w:rPr>
                      <w:rFonts w:ascii="Cambria Math" w:hAnsi="Cambria Math" w:cs="Times New Roman"/>
                      <w:sz w:val="20"/>
                      <w:szCs w:val="20"/>
                    </w:rPr>
                    <m:t>+</m:t>
                  </m:r>
                </m:e>
              </m:func>
            </m:e>
          </m:func>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BKNW</m:t>
                      </m:r>
                    </m:e>
                    <m:sub>
                      <m:r>
                        <w:rPr>
                          <w:rFonts w:ascii="Cambria Math" w:hAnsi="Cambria Math" w:cs="Times New Roman"/>
                          <w:sz w:val="20"/>
                          <w:szCs w:val="20"/>
                        </w:rPr>
                        <m:t>it</m:t>
                      </m:r>
                    </m:sub>
                  </m:sSub>
                </m:fName>
                <m:e>
                  <m:r>
                    <w:rPr>
                      <w:rFonts w:ascii="Cambria Math" w:hAnsi="Cambria Math" w:cs="Times New Roman"/>
                      <w:sz w:val="20"/>
                      <w:szCs w:val="20"/>
                    </w:rPr>
                    <m:t>+</m:t>
                  </m:r>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BDIL</m:t>
                              </m:r>
                            </m:e>
                            <m:sub>
                              <m:r>
                                <w:rPr>
                                  <w:rFonts w:ascii="Cambria Math" w:hAnsi="Cambria Math" w:cs="Times New Roman"/>
                                  <w:sz w:val="20"/>
                                  <w:szCs w:val="20"/>
                                </w:rPr>
                                <m:t>it</m:t>
                              </m:r>
                            </m:sub>
                          </m:sSub>
                        </m:fName>
                        <m:e>
                          <m:r>
                            <w:rPr>
                              <w:rFonts w:ascii="Cambria Math" w:hAnsi="Cambria Math" w:cs="Times New Roman"/>
                              <w:sz w:val="20"/>
                              <w:szCs w:val="20"/>
                            </w:rPr>
                            <m:t>+</m:t>
                          </m:r>
                        </m:e>
                      </m:func>
                    </m:e>
                  </m:func>
                </m:e>
              </m:func>
            </m:e>
          </m:func>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LEVR</m:t>
                      </m:r>
                    </m:e>
                    <m:sub>
                      <m:r>
                        <w:rPr>
                          <w:rFonts w:ascii="Cambria Math" w:hAnsi="Cambria Math" w:cs="Times New Roman"/>
                          <w:sz w:val="20"/>
                          <w:szCs w:val="20"/>
                        </w:rPr>
                        <m:t>it</m:t>
                      </m:r>
                    </m:sub>
                  </m:sSub>
                </m:fName>
                <m:e>
                  <m:r>
                    <w:rPr>
                      <w:rFonts w:ascii="Cambria Math" w:hAnsi="Cambria Math" w:cs="Times New Roman"/>
                      <w:sz w:val="20"/>
                      <w:szCs w:val="20"/>
                    </w:rPr>
                    <m:t>+</m:t>
                  </m:r>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FAGE</m:t>
                              </m:r>
                            </m:e>
                            <m:sub>
                              <m:r>
                                <w:rPr>
                                  <w:rFonts w:ascii="Cambria Math" w:hAnsi="Cambria Math" w:cs="Times New Roman"/>
                                  <w:sz w:val="20"/>
                                  <w:szCs w:val="20"/>
                                </w:rPr>
                                <m:t>it</m:t>
                              </m:r>
                            </m:sub>
                          </m:sSub>
                        </m:fName>
                        <m:e>
                          <m:r>
                            <w:rPr>
                              <w:rFonts w:ascii="Cambria Math" w:hAnsi="Cambria Math" w:cs="Times New Roman"/>
                              <w:sz w:val="20"/>
                              <w:szCs w:val="20"/>
                            </w:rPr>
                            <m:t>+ ε</m:t>
                          </m:r>
                        </m:e>
                      </m:func>
                    </m:e>
                  </m:func>
                </m:e>
              </m:func>
            </m:e>
          </m:func>
        </m:oMath>
      </m:oMathPara>
    </w:p>
    <w:p w:rsidR="00320909" w:rsidRPr="001C6F47" w:rsidRDefault="00320909" w:rsidP="001C6F47">
      <w:pPr>
        <w:autoSpaceDE w:val="0"/>
        <w:autoSpaceDN w:val="0"/>
        <w:adjustRightInd w:val="0"/>
        <w:spacing w:after="0" w:line="240" w:lineRule="auto"/>
        <w:ind w:left="720"/>
        <w:contextualSpacing/>
        <w:jc w:val="both"/>
        <w:rPr>
          <w:rFonts w:ascii="Times New Roman" w:eastAsia="Calibri" w:hAnsi="Times New Roman" w:cs="Times New Roman"/>
          <w:sz w:val="24"/>
          <w:szCs w:val="24"/>
          <w:lang w:val="en-US"/>
        </w:rPr>
      </w:pPr>
    </w:p>
    <w:p w:rsidR="001C6F47" w:rsidRDefault="001C6F47" w:rsidP="001168BE">
      <w:pPr>
        <w:pStyle w:val="Heading1"/>
        <w:rPr>
          <w:rFonts w:eastAsia="Calibri"/>
          <w:lang w:val="en-US"/>
        </w:rPr>
      </w:pPr>
      <w:r w:rsidRPr="001C6F47">
        <w:rPr>
          <w:rFonts w:eastAsia="Calibri"/>
          <w:lang w:val="en-US"/>
        </w:rPr>
        <w:t>4.</w:t>
      </w:r>
      <w:r w:rsidRPr="001C6F47">
        <w:rPr>
          <w:rFonts w:eastAsia="Calibri"/>
          <w:lang w:val="en-US"/>
        </w:rPr>
        <w:tab/>
        <w:t>RESULTS AND DISCUSSION</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p>
    <w:p w:rsidR="001168BE" w:rsidRDefault="001168BE" w:rsidP="001168BE">
      <w:pPr>
        <w:spacing w:after="0" w:line="240" w:lineRule="auto"/>
        <w:jc w:val="both"/>
        <w:rPr>
          <w:rFonts w:ascii="Times New Roman" w:eastAsia="Calibri" w:hAnsi="Times New Roman" w:cs="Times New Roman"/>
          <w:b/>
          <w:bCs/>
          <w:sz w:val="24"/>
          <w:szCs w:val="24"/>
          <w:lang w:val="en-US"/>
        </w:rPr>
      </w:pPr>
    </w:p>
    <w:p w:rsidR="00320909" w:rsidRPr="00382E7F" w:rsidRDefault="00320909" w:rsidP="00163A67">
      <w:pPr>
        <w:spacing w:after="0" w:line="276" w:lineRule="auto"/>
        <w:jc w:val="center"/>
        <w:rPr>
          <w:rFonts w:ascii="Times New Roman" w:eastAsiaTheme="minorEastAsia" w:hAnsi="Times New Roman" w:cs="Times New Roman"/>
          <w:b/>
          <w:sz w:val="24"/>
          <w:szCs w:val="24"/>
        </w:rPr>
      </w:pPr>
      <w:r w:rsidRPr="00382E7F">
        <w:rPr>
          <w:rFonts w:ascii="Times New Roman" w:eastAsiaTheme="minorEastAsia" w:hAnsi="Times New Roman" w:cs="Times New Roman"/>
          <w:b/>
          <w:sz w:val="24"/>
          <w:szCs w:val="24"/>
        </w:rPr>
        <w:t>Table 1</w:t>
      </w:r>
    </w:p>
    <w:p w:rsidR="00320909" w:rsidRPr="00382E7F" w:rsidRDefault="00320909" w:rsidP="00163A67">
      <w:pPr>
        <w:spacing w:after="0" w:line="276" w:lineRule="auto"/>
        <w:jc w:val="center"/>
        <w:rPr>
          <w:rFonts w:ascii="Times New Roman" w:eastAsiaTheme="minorEastAsia" w:hAnsi="Times New Roman" w:cs="Times New Roman"/>
          <w:sz w:val="24"/>
          <w:szCs w:val="24"/>
        </w:rPr>
      </w:pPr>
      <w:r w:rsidRPr="00382E7F">
        <w:rPr>
          <w:rFonts w:ascii="Times New Roman" w:eastAsiaTheme="minorEastAsia" w:hAnsi="Times New Roman" w:cs="Times New Roman"/>
          <w:b/>
          <w:sz w:val="24"/>
          <w:szCs w:val="24"/>
        </w:rPr>
        <w:t>Result of Panel Corrected Standard Errors (PCSEs) regression</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269"/>
        <w:gridCol w:w="1241"/>
        <w:gridCol w:w="1295"/>
        <w:gridCol w:w="1277"/>
        <w:gridCol w:w="1456"/>
      </w:tblGrid>
      <w:tr w:rsidR="00320909" w:rsidTr="007B1371">
        <w:trPr>
          <w:trHeight w:val="272"/>
        </w:trPr>
        <w:tc>
          <w:tcPr>
            <w:tcW w:w="960" w:type="pct"/>
            <w:vMerge w:val="restart"/>
            <w:tcBorders>
              <w:top w:val="single" w:sz="4" w:space="0" w:color="auto"/>
            </w:tcBorders>
          </w:tcPr>
          <w:p w:rsidR="00320909" w:rsidRPr="004B3CE7" w:rsidRDefault="00320909" w:rsidP="00576F15">
            <w:pPr>
              <w:rPr>
                <w:rFonts w:ascii="Times New Roman" w:hAnsi="Times New Roman"/>
                <w:b/>
                <w:sz w:val="20"/>
                <w:szCs w:val="20"/>
              </w:rPr>
            </w:pPr>
            <w:r w:rsidRPr="004B3CE7">
              <w:rPr>
                <w:rFonts w:ascii="Times New Roman" w:hAnsi="Times New Roman"/>
                <w:b/>
                <w:sz w:val="20"/>
                <w:szCs w:val="20"/>
              </w:rPr>
              <w:t>Variables</w:t>
            </w:r>
          </w:p>
        </w:tc>
        <w:tc>
          <w:tcPr>
            <w:tcW w:w="784" w:type="pct"/>
            <w:vMerge w:val="restart"/>
            <w:tcBorders>
              <w:top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sz w:val="20"/>
                <w:szCs w:val="20"/>
              </w:rPr>
              <w:t>Expected signs</w:t>
            </w:r>
          </w:p>
        </w:tc>
        <w:tc>
          <w:tcPr>
            <w:tcW w:w="767" w:type="pct"/>
            <w:vMerge w:val="restart"/>
            <w:tcBorders>
              <w:top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sz w:val="20"/>
                <w:szCs w:val="20"/>
              </w:rPr>
              <w:t>Coefficients</w:t>
            </w:r>
          </w:p>
        </w:tc>
        <w:tc>
          <w:tcPr>
            <w:tcW w:w="800" w:type="pct"/>
            <w:vMerge w:val="restart"/>
            <w:tcBorders>
              <w:top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sz w:val="20"/>
                <w:szCs w:val="20"/>
              </w:rPr>
              <w:t>t-stats</w:t>
            </w:r>
          </w:p>
        </w:tc>
        <w:tc>
          <w:tcPr>
            <w:tcW w:w="789" w:type="pct"/>
            <w:vMerge w:val="restart"/>
            <w:tcBorders>
              <w:top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i/>
                <w:sz w:val="20"/>
                <w:szCs w:val="20"/>
              </w:rPr>
              <w:t>p</w:t>
            </w:r>
            <w:r w:rsidRPr="004B3CE7">
              <w:rPr>
                <w:rFonts w:ascii="Times New Roman" w:hAnsi="Times New Roman"/>
                <w:b/>
                <w:sz w:val="20"/>
                <w:szCs w:val="20"/>
              </w:rPr>
              <w:t>-value</w:t>
            </w:r>
          </w:p>
        </w:tc>
        <w:tc>
          <w:tcPr>
            <w:tcW w:w="899" w:type="pct"/>
            <w:tcBorders>
              <w:top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sz w:val="20"/>
                <w:szCs w:val="20"/>
              </w:rPr>
              <w:t xml:space="preserve">Collinearity </w:t>
            </w:r>
          </w:p>
        </w:tc>
      </w:tr>
      <w:tr w:rsidR="00320909" w:rsidTr="007B1371">
        <w:trPr>
          <w:trHeight w:val="230"/>
        </w:trPr>
        <w:tc>
          <w:tcPr>
            <w:tcW w:w="960" w:type="pct"/>
            <w:vMerge/>
            <w:tcBorders>
              <w:bottom w:val="single" w:sz="4" w:space="0" w:color="auto"/>
            </w:tcBorders>
          </w:tcPr>
          <w:p w:rsidR="00320909" w:rsidRPr="004B3CE7" w:rsidRDefault="00320909" w:rsidP="00576F15">
            <w:pPr>
              <w:rPr>
                <w:rFonts w:ascii="Times New Roman" w:hAnsi="Times New Roman"/>
                <w:b/>
                <w:sz w:val="20"/>
                <w:szCs w:val="20"/>
              </w:rPr>
            </w:pPr>
          </w:p>
        </w:tc>
        <w:tc>
          <w:tcPr>
            <w:tcW w:w="784" w:type="pct"/>
            <w:vMerge/>
            <w:tcBorders>
              <w:bottom w:val="single" w:sz="4" w:space="0" w:color="auto"/>
            </w:tcBorders>
          </w:tcPr>
          <w:p w:rsidR="00320909" w:rsidRPr="004B3CE7" w:rsidRDefault="00320909" w:rsidP="00576F15">
            <w:pPr>
              <w:jc w:val="center"/>
              <w:rPr>
                <w:rFonts w:ascii="Times New Roman" w:hAnsi="Times New Roman"/>
                <w:b/>
                <w:sz w:val="20"/>
                <w:szCs w:val="20"/>
              </w:rPr>
            </w:pPr>
          </w:p>
        </w:tc>
        <w:tc>
          <w:tcPr>
            <w:tcW w:w="767" w:type="pct"/>
            <w:vMerge/>
            <w:tcBorders>
              <w:bottom w:val="single" w:sz="4" w:space="0" w:color="auto"/>
            </w:tcBorders>
          </w:tcPr>
          <w:p w:rsidR="00320909" w:rsidRPr="004B3CE7" w:rsidRDefault="00320909" w:rsidP="00576F15">
            <w:pPr>
              <w:jc w:val="center"/>
              <w:rPr>
                <w:rFonts w:ascii="Times New Roman" w:hAnsi="Times New Roman"/>
                <w:b/>
                <w:sz w:val="20"/>
                <w:szCs w:val="20"/>
              </w:rPr>
            </w:pPr>
          </w:p>
        </w:tc>
        <w:tc>
          <w:tcPr>
            <w:tcW w:w="800" w:type="pct"/>
            <w:vMerge/>
            <w:tcBorders>
              <w:bottom w:val="single" w:sz="4" w:space="0" w:color="auto"/>
            </w:tcBorders>
          </w:tcPr>
          <w:p w:rsidR="00320909" w:rsidRPr="004B3CE7" w:rsidRDefault="00320909" w:rsidP="00576F15">
            <w:pPr>
              <w:jc w:val="center"/>
              <w:rPr>
                <w:rFonts w:ascii="Times New Roman" w:hAnsi="Times New Roman"/>
                <w:b/>
                <w:sz w:val="20"/>
                <w:szCs w:val="20"/>
              </w:rPr>
            </w:pPr>
          </w:p>
        </w:tc>
        <w:tc>
          <w:tcPr>
            <w:tcW w:w="789" w:type="pct"/>
            <w:vMerge/>
            <w:tcBorders>
              <w:bottom w:val="single" w:sz="4" w:space="0" w:color="auto"/>
            </w:tcBorders>
          </w:tcPr>
          <w:p w:rsidR="00320909" w:rsidRPr="004B3CE7" w:rsidRDefault="00320909" w:rsidP="00576F15">
            <w:pPr>
              <w:jc w:val="center"/>
              <w:rPr>
                <w:rFonts w:ascii="Times New Roman" w:hAnsi="Times New Roman"/>
                <w:b/>
                <w:sz w:val="20"/>
                <w:szCs w:val="20"/>
              </w:rPr>
            </w:pPr>
          </w:p>
        </w:tc>
        <w:tc>
          <w:tcPr>
            <w:tcW w:w="899" w:type="pct"/>
            <w:tcBorders>
              <w:bottom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sz w:val="20"/>
                <w:szCs w:val="20"/>
              </w:rPr>
              <w:t>VIF</w:t>
            </w:r>
          </w:p>
        </w:tc>
      </w:tr>
      <w:tr w:rsidR="00320909" w:rsidTr="007B1371">
        <w:tc>
          <w:tcPr>
            <w:tcW w:w="960" w:type="pct"/>
            <w:tcBorders>
              <w:top w:val="single" w:sz="4" w:space="0" w:color="auto"/>
            </w:tcBorders>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Intercept</w:t>
            </w:r>
          </w:p>
        </w:tc>
        <w:tc>
          <w:tcPr>
            <w:tcW w:w="784" w:type="pct"/>
            <w:tcBorders>
              <w:top w:val="single" w:sz="4" w:space="0" w:color="auto"/>
            </w:tcBorders>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Borders>
              <w:top w:val="single" w:sz="4" w:space="0" w:color="auto"/>
            </w:tcBorders>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-0.766</w:t>
            </w:r>
          </w:p>
        </w:tc>
        <w:tc>
          <w:tcPr>
            <w:tcW w:w="800" w:type="pct"/>
            <w:tcBorders>
              <w:top w:val="single" w:sz="4" w:space="0" w:color="auto"/>
            </w:tcBorders>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-3.06</w:t>
            </w:r>
          </w:p>
        </w:tc>
        <w:tc>
          <w:tcPr>
            <w:tcW w:w="789" w:type="pct"/>
            <w:tcBorders>
              <w:top w:val="single" w:sz="4" w:space="0" w:color="auto"/>
            </w:tcBorders>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0.002***</w:t>
            </w:r>
          </w:p>
        </w:tc>
        <w:tc>
          <w:tcPr>
            <w:tcW w:w="899" w:type="pct"/>
            <w:tcBorders>
              <w:top w:val="single" w:sz="4" w:space="0" w:color="auto"/>
            </w:tcBorders>
          </w:tcPr>
          <w:p w:rsidR="00320909" w:rsidRPr="004B3CE7" w:rsidRDefault="00320909" w:rsidP="00576F15">
            <w:pPr>
              <w:jc w:val="center"/>
              <w:rPr>
                <w:rFonts w:ascii="Times New Roman" w:hAnsi="Times New Roman"/>
                <w:sz w:val="20"/>
                <w:szCs w:val="20"/>
              </w:rPr>
            </w:pP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BSZE</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0.123</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2.73</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0.006***</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1.11</w:t>
            </w: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BCOMP</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0.108</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1.87</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0.062*</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1.11</w:t>
            </w: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BKNW</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-0.004</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-0.77</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0.439</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1.16</w:t>
            </w: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BDIL</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-0.041</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-1.99</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0.046**</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1.07</w:t>
            </w: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LEVR</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-0.062</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-5.97</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0.000***</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1.17</w:t>
            </w: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FAGE</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0.002</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9.15</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0.000***</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1.07</w:t>
            </w:r>
          </w:p>
        </w:tc>
      </w:tr>
      <w:tr w:rsidR="00320909" w:rsidTr="007B1371">
        <w:tc>
          <w:tcPr>
            <w:tcW w:w="960" w:type="pct"/>
            <w:tcBorders>
              <w:bottom w:val="single" w:sz="4" w:space="0" w:color="auto"/>
            </w:tcBorders>
          </w:tcPr>
          <w:p w:rsidR="00320909" w:rsidRPr="004B3CE7" w:rsidRDefault="00320909" w:rsidP="00576F15">
            <w:pPr>
              <w:spacing w:line="276" w:lineRule="auto"/>
              <w:rPr>
                <w:rFonts w:ascii="Times New Roman" w:hAnsi="Times New Roman"/>
                <w:sz w:val="20"/>
                <w:szCs w:val="20"/>
              </w:rPr>
            </w:pPr>
            <w:r w:rsidRPr="004B3CE7">
              <w:rPr>
                <w:rFonts w:ascii="Times New Roman" w:hAnsi="Times New Roman"/>
                <w:sz w:val="20"/>
                <w:szCs w:val="20"/>
              </w:rPr>
              <w:t>Mean VIF</w:t>
            </w:r>
          </w:p>
        </w:tc>
        <w:tc>
          <w:tcPr>
            <w:tcW w:w="784" w:type="pct"/>
            <w:tcBorders>
              <w:bottom w:val="single" w:sz="4" w:space="0" w:color="auto"/>
            </w:tcBorders>
          </w:tcPr>
          <w:p w:rsidR="00320909" w:rsidRPr="004B3CE7" w:rsidRDefault="00320909" w:rsidP="00576F15">
            <w:pPr>
              <w:jc w:val="center"/>
              <w:rPr>
                <w:rFonts w:ascii="Times New Roman" w:hAnsi="Times New Roman"/>
                <w:sz w:val="20"/>
                <w:szCs w:val="20"/>
              </w:rPr>
            </w:pPr>
          </w:p>
        </w:tc>
        <w:tc>
          <w:tcPr>
            <w:tcW w:w="767" w:type="pct"/>
            <w:tcBorders>
              <w:bottom w:val="single" w:sz="4" w:space="0" w:color="auto"/>
            </w:tcBorders>
          </w:tcPr>
          <w:p w:rsidR="00320909" w:rsidRPr="004B3CE7" w:rsidRDefault="00320909" w:rsidP="00576F15">
            <w:pPr>
              <w:jc w:val="center"/>
              <w:rPr>
                <w:rFonts w:ascii="Times New Roman" w:hAnsi="Times New Roman"/>
                <w:sz w:val="20"/>
                <w:szCs w:val="20"/>
              </w:rPr>
            </w:pPr>
          </w:p>
        </w:tc>
        <w:tc>
          <w:tcPr>
            <w:tcW w:w="800" w:type="pct"/>
            <w:tcBorders>
              <w:bottom w:val="single" w:sz="4" w:space="0" w:color="auto"/>
            </w:tcBorders>
          </w:tcPr>
          <w:p w:rsidR="00320909" w:rsidRPr="004B3CE7" w:rsidRDefault="00320909" w:rsidP="00576F15">
            <w:pPr>
              <w:jc w:val="center"/>
              <w:rPr>
                <w:rFonts w:ascii="Times New Roman" w:hAnsi="Times New Roman"/>
                <w:sz w:val="20"/>
                <w:szCs w:val="20"/>
              </w:rPr>
            </w:pPr>
          </w:p>
        </w:tc>
        <w:tc>
          <w:tcPr>
            <w:tcW w:w="789" w:type="pct"/>
            <w:tcBorders>
              <w:bottom w:val="single" w:sz="4" w:space="0" w:color="auto"/>
            </w:tcBorders>
          </w:tcPr>
          <w:p w:rsidR="00320909" w:rsidRPr="004B3CE7" w:rsidRDefault="00320909" w:rsidP="00576F15">
            <w:pPr>
              <w:jc w:val="center"/>
              <w:rPr>
                <w:rFonts w:ascii="Times New Roman" w:hAnsi="Times New Roman"/>
                <w:sz w:val="20"/>
                <w:szCs w:val="20"/>
              </w:rPr>
            </w:pPr>
          </w:p>
        </w:tc>
        <w:tc>
          <w:tcPr>
            <w:tcW w:w="899" w:type="pct"/>
            <w:tcBorders>
              <w:bottom w:val="single" w:sz="4" w:space="0" w:color="auto"/>
            </w:tcBorders>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1.13</w:t>
            </w:r>
          </w:p>
        </w:tc>
      </w:tr>
      <w:tr w:rsidR="00320909" w:rsidTr="00576F15">
        <w:tblPrEx>
          <w:tblLook w:val="0000" w:firstRow="0" w:lastRow="0" w:firstColumn="0" w:lastColumn="0" w:noHBand="0" w:noVBand="0"/>
        </w:tblPrEx>
        <w:trPr>
          <w:trHeight w:val="1020"/>
        </w:trPr>
        <w:tc>
          <w:tcPr>
            <w:tcW w:w="5000" w:type="pct"/>
            <w:gridSpan w:val="6"/>
            <w:tcBorders>
              <w:top w:val="single" w:sz="4" w:space="0" w:color="auto"/>
              <w:bottom w:val="single" w:sz="4" w:space="0" w:color="auto"/>
            </w:tcBorders>
          </w:tcPr>
          <w:p w:rsidR="00320909" w:rsidRPr="004B3CE7" w:rsidRDefault="00320909" w:rsidP="00576F15">
            <w:pPr>
              <w:ind w:left="-5"/>
              <w:rPr>
                <w:rFonts w:ascii="Times New Roman" w:eastAsiaTheme="minorEastAsia" w:hAnsi="Times New Roman"/>
                <w:sz w:val="20"/>
                <w:szCs w:val="20"/>
              </w:rPr>
            </w:pPr>
            <w:r w:rsidRPr="004B3CE7">
              <w:rPr>
                <w:rFonts w:ascii="Times New Roman" w:eastAsiaTheme="minorEastAsia" w:hAnsi="Times New Roman"/>
                <w:sz w:val="20"/>
                <w:szCs w:val="20"/>
              </w:rPr>
              <w:t>No. of groups                                       30</w:t>
            </w:r>
          </w:p>
          <w:p w:rsidR="00320909" w:rsidRPr="004B3CE7" w:rsidRDefault="00320909" w:rsidP="00576F15">
            <w:pPr>
              <w:ind w:left="-5"/>
              <w:rPr>
                <w:rFonts w:ascii="Times New Roman" w:eastAsiaTheme="minorEastAsia" w:hAnsi="Times New Roman"/>
                <w:sz w:val="20"/>
                <w:szCs w:val="20"/>
              </w:rPr>
            </w:pPr>
            <w:r w:rsidRPr="004B3CE7">
              <w:rPr>
                <w:rFonts w:ascii="Times New Roman" w:eastAsiaTheme="minorEastAsia" w:hAnsi="Times New Roman"/>
                <w:sz w:val="20"/>
                <w:szCs w:val="20"/>
              </w:rPr>
              <w:t xml:space="preserve">No. of observations                            150                                               </w:t>
            </w:r>
          </w:p>
          <w:p w:rsidR="00320909" w:rsidRPr="004B3CE7" w:rsidRDefault="00320909" w:rsidP="00576F15">
            <w:pPr>
              <w:ind w:left="-5"/>
              <w:rPr>
                <w:rFonts w:ascii="Times New Roman" w:eastAsiaTheme="minorEastAsia" w:hAnsi="Times New Roman"/>
                <w:sz w:val="20"/>
                <w:szCs w:val="20"/>
              </w:rPr>
            </w:pPr>
            <w:r w:rsidRPr="004B3CE7">
              <w:rPr>
                <w:rFonts w:ascii="Times New Roman" w:eastAsiaTheme="minorEastAsia" w:hAnsi="Times New Roman"/>
                <w:sz w:val="20"/>
                <w:szCs w:val="20"/>
              </w:rPr>
              <w:t>Wald chi2 (</w:t>
            </w:r>
            <w:r w:rsidR="007B1371">
              <w:rPr>
                <w:rFonts w:ascii="Times New Roman" w:eastAsiaTheme="minorEastAsia" w:hAnsi="Times New Roman"/>
                <w:sz w:val="20"/>
                <w:szCs w:val="20"/>
              </w:rPr>
              <w:t>6</w:t>
            </w:r>
            <w:r w:rsidRPr="004B3CE7">
              <w:rPr>
                <w:rFonts w:ascii="Times New Roman" w:eastAsiaTheme="minorEastAsia" w:hAnsi="Times New Roman"/>
                <w:sz w:val="20"/>
                <w:szCs w:val="20"/>
              </w:rPr>
              <w:t>)                                     7</w:t>
            </w:r>
            <w:r w:rsidR="007B1371">
              <w:rPr>
                <w:rFonts w:ascii="Times New Roman" w:eastAsiaTheme="minorEastAsia" w:hAnsi="Times New Roman"/>
                <w:sz w:val="20"/>
                <w:szCs w:val="20"/>
              </w:rPr>
              <w:t>3</w:t>
            </w:r>
            <w:r w:rsidRPr="004B3CE7">
              <w:rPr>
                <w:rFonts w:ascii="Times New Roman" w:eastAsiaTheme="minorEastAsia" w:hAnsi="Times New Roman"/>
                <w:sz w:val="20"/>
                <w:szCs w:val="20"/>
              </w:rPr>
              <w:t>00.</w:t>
            </w:r>
            <w:r w:rsidR="007B1371">
              <w:rPr>
                <w:rFonts w:ascii="Times New Roman" w:eastAsiaTheme="minorEastAsia" w:hAnsi="Times New Roman"/>
                <w:sz w:val="20"/>
                <w:szCs w:val="20"/>
              </w:rPr>
              <w:t>2</w:t>
            </w:r>
            <w:r w:rsidRPr="004B3CE7">
              <w:rPr>
                <w:rFonts w:ascii="Times New Roman" w:eastAsiaTheme="minorEastAsia" w:hAnsi="Times New Roman"/>
                <w:sz w:val="20"/>
                <w:szCs w:val="20"/>
              </w:rPr>
              <w:t>4***</w:t>
            </w:r>
          </w:p>
          <w:p w:rsidR="00320909" w:rsidRPr="004B3CE7" w:rsidRDefault="00320909" w:rsidP="00576F15">
            <w:pPr>
              <w:ind w:left="-5"/>
              <w:rPr>
                <w:rFonts w:ascii="Times New Roman" w:eastAsiaTheme="minorEastAsia" w:hAnsi="Times New Roman"/>
                <w:sz w:val="20"/>
                <w:szCs w:val="20"/>
              </w:rPr>
            </w:pPr>
            <w:r w:rsidRPr="004B3CE7">
              <w:rPr>
                <w:rFonts w:ascii="Times New Roman" w:eastAsiaTheme="minorEastAsia" w:hAnsi="Times New Roman"/>
                <w:sz w:val="20"/>
                <w:szCs w:val="20"/>
              </w:rPr>
              <w:t>R</w:t>
            </w:r>
            <w:r w:rsidRPr="004B3CE7">
              <w:rPr>
                <w:rFonts w:ascii="Times New Roman" w:eastAsiaTheme="minorEastAsia" w:hAnsi="Times New Roman"/>
                <w:sz w:val="20"/>
                <w:szCs w:val="20"/>
                <w:vertAlign w:val="superscript"/>
              </w:rPr>
              <w:t>2</w:t>
            </w:r>
            <w:r w:rsidRPr="004B3CE7">
              <w:rPr>
                <w:rFonts w:ascii="Times New Roman" w:eastAsiaTheme="minorEastAsia" w:hAnsi="Times New Roman"/>
                <w:sz w:val="20"/>
                <w:szCs w:val="20"/>
              </w:rPr>
              <w:t xml:space="preserve">                                                     0.2802</w:t>
            </w:r>
          </w:p>
        </w:tc>
      </w:tr>
    </w:tbl>
    <w:p w:rsidR="00320909" w:rsidRDefault="00320909" w:rsidP="00320909">
      <w:pP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Source: Authors’ analysis. </w:t>
      </w:r>
    </w:p>
    <w:p w:rsidR="00320909" w:rsidRDefault="00320909" w:rsidP="00320909">
      <w:pPr>
        <w:rPr>
          <w:rFonts w:ascii="Times New Roman" w:hAnsi="Times New Roman" w:cs="Times New Roman"/>
          <w:sz w:val="20"/>
          <w:szCs w:val="20"/>
        </w:rPr>
      </w:pPr>
      <w:r w:rsidRPr="00B960B8">
        <w:rPr>
          <w:rFonts w:ascii="Times New Roman" w:hAnsi="Times New Roman" w:cs="Times New Roman"/>
          <w:sz w:val="20"/>
          <w:szCs w:val="20"/>
        </w:rPr>
        <w:t>Note: ***, **, and *</w:t>
      </w:r>
      <w:r>
        <w:rPr>
          <w:rFonts w:ascii="Times New Roman" w:hAnsi="Times New Roman" w:cs="Times New Roman"/>
          <w:sz w:val="20"/>
          <w:szCs w:val="20"/>
        </w:rPr>
        <w:t xml:space="preserve"> </w:t>
      </w:r>
      <w:r w:rsidRPr="00B960B8">
        <w:rPr>
          <w:rFonts w:ascii="Times New Roman" w:hAnsi="Times New Roman" w:cs="Times New Roman"/>
          <w:sz w:val="20"/>
          <w:szCs w:val="20"/>
        </w:rPr>
        <w:t>is significant at the 0.01, 0.05, and 0.1 level</w:t>
      </w:r>
      <w:r>
        <w:rPr>
          <w:rFonts w:ascii="Times New Roman" w:hAnsi="Times New Roman" w:cs="Times New Roman"/>
          <w:sz w:val="20"/>
          <w:szCs w:val="20"/>
        </w:rPr>
        <w:t>s</w:t>
      </w:r>
      <w:r w:rsidRPr="00B960B8">
        <w:rPr>
          <w:rFonts w:ascii="Times New Roman" w:hAnsi="Times New Roman" w:cs="Times New Roman"/>
          <w:sz w:val="20"/>
          <w:szCs w:val="20"/>
        </w:rPr>
        <w:t xml:space="preserve"> (two-tailed)</w:t>
      </w:r>
      <w:r>
        <w:rPr>
          <w:rFonts w:ascii="Times New Roman" w:hAnsi="Times New Roman" w:cs="Times New Roman"/>
          <w:sz w:val="20"/>
          <w:szCs w:val="20"/>
        </w:rPr>
        <w:t xml:space="preserve"> respectively.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Pr="00320909" w:rsidRDefault="00320909" w:rsidP="00320909">
      <w:pPr>
        <w:rPr>
          <w:rFonts w:ascii="Times New Roman" w:hAnsi="Times New Roman" w:cs="Times New Roman"/>
          <w:sz w:val="20"/>
          <w:szCs w:val="20"/>
        </w:rPr>
      </w:pPr>
    </w:p>
    <w:p w:rsidR="001C6F47" w:rsidRPr="001C6F47" w:rsidRDefault="001C6F47" w:rsidP="001168BE">
      <w:pPr>
        <w:pStyle w:val="Heading1"/>
        <w:rPr>
          <w:rFonts w:eastAsia="Calibri"/>
          <w:lang w:val="en-US"/>
        </w:rPr>
      </w:pPr>
      <w:r w:rsidRPr="001C6F47">
        <w:rPr>
          <w:rFonts w:eastAsia="Calibri"/>
          <w:lang w:val="en-US"/>
        </w:rPr>
        <w:t>5.</w:t>
      </w:r>
      <w:r w:rsidRPr="001C6F47">
        <w:rPr>
          <w:rFonts w:eastAsia="Calibri"/>
          <w:lang w:val="en-US"/>
        </w:rPr>
        <w:tab/>
        <w:t xml:space="preserve">CONCLUSION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C6F47" w:rsidRDefault="001C6F47" w:rsidP="001C6F47">
      <w:pPr>
        <w:spacing w:after="0" w:line="240" w:lineRule="auto"/>
        <w:jc w:val="both"/>
        <w:rPr>
          <w:rFonts w:ascii="Times New Roman" w:eastAsia="Calibri" w:hAnsi="Times New Roman" w:cs="Times New Roman"/>
          <w:b/>
          <w:bCs/>
          <w:sz w:val="24"/>
          <w:szCs w:val="24"/>
          <w:lang w:val="en-US"/>
        </w:rPr>
      </w:pPr>
    </w:p>
    <w:p w:rsidR="00320909" w:rsidRDefault="00320909" w:rsidP="001168BE">
      <w:pPr>
        <w:pStyle w:val="Heading1"/>
        <w:rPr>
          <w:rFonts w:eastAsia="Calibri"/>
          <w:lang w:val="en-US"/>
        </w:rPr>
      </w:pPr>
      <w:r>
        <w:rPr>
          <w:rFonts w:eastAsia="Calibri"/>
          <w:lang w:val="en-US"/>
        </w:rPr>
        <w:t xml:space="preserve">Acknowledgement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1C6F4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C6F47">
      <w:pPr>
        <w:spacing w:after="0" w:line="240" w:lineRule="auto"/>
        <w:jc w:val="both"/>
        <w:rPr>
          <w:rFonts w:ascii="Times New Roman" w:eastAsia="Calibri" w:hAnsi="Times New Roman" w:cs="Times New Roman"/>
          <w:sz w:val="24"/>
          <w:szCs w:val="24"/>
          <w:lang w:val="en-US"/>
        </w:rPr>
      </w:pPr>
    </w:p>
    <w:p w:rsidR="001C6F47" w:rsidRDefault="001C6F47" w:rsidP="001168BE">
      <w:pPr>
        <w:pStyle w:val="Heading1"/>
        <w:rPr>
          <w:rFonts w:eastAsia="Calibri"/>
          <w:lang w:val="en-US"/>
        </w:rPr>
      </w:pPr>
      <w:r w:rsidRPr="001C6F47">
        <w:rPr>
          <w:rFonts w:eastAsia="Calibri"/>
          <w:lang w:val="en-US"/>
        </w:rPr>
        <w:t>REFERENCES</w:t>
      </w:r>
    </w:p>
    <w:p w:rsidR="00320909" w:rsidRPr="001C6F47" w:rsidRDefault="00320909" w:rsidP="001C6F47">
      <w:pPr>
        <w:spacing w:after="0" w:line="240" w:lineRule="auto"/>
        <w:jc w:val="both"/>
        <w:rPr>
          <w:rFonts w:ascii="Times New Roman" w:eastAsia="Calibri" w:hAnsi="Times New Roman" w:cs="Times New Roman"/>
          <w:b/>
          <w:bCs/>
          <w:sz w:val="24"/>
          <w:szCs w:val="24"/>
          <w:lang w:val="en-US"/>
        </w:rPr>
      </w:pP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MY"/>
        </w:rPr>
      </w:pPr>
      <w:r w:rsidRPr="00320909">
        <w:rPr>
          <w:rFonts w:ascii="Times New Roman" w:eastAsia="Calibri" w:hAnsi="Times New Roman" w:cs="Times New Roman"/>
          <w:bCs/>
          <w:iCs/>
          <w:sz w:val="24"/>
          <w:szCs w:val="24"/>
          <w:lang w:val="en-MY"/>
        </w:rPr>
        <w:t xml:space="preserve">Bhagat, S. &amp; Black, B. (1999). The uncertain relationship between board composition and firm performance. </w:t>
      </w:r>
      <w:r w:rsidRPr="00320909">
        <w:rPr>
          <w:rFonts w:ascii="Times New Roman" w:eastAsia="Calibri" w:hAnsi="Times New Roman" w:cs="Times New Roman"/>
          <w:bCs/>
          <w:i/>
          <w:iCs/>
          <w:sz w:val="24"/>
          <w:szCs w:val="24"/>
          <w:lang w:val="en-MY"/>
        </w:rPr>
        <w:t>Business Lawyer, 54</w:t>
      </w:r>
      <w:r w:rsidRPr="00320909">
        <w:rPr>
          <w:rFonts w:ascii="Times New Roman" w:eastAsia="Calibri" w:hAnsi="Times New Roman" w:cs="Times New Roman"/>
          <w:bCs/>
          <w:iCs/>
          <w:sz w:val="24"/>
          <w:szCs w:val="24"/>
          <w:lang w:val="en-MY"/>
        </w:rPr>
        <w:t>(3), 921-963.</w:t>
      </w:r>
    </w:p>
    <w:p w:rsidR="00320909" w:rsidRPr="00320909" w:rsidRDefault="00320909" w:rsidP="00320909">
      <w:pPr>
        <w:spacing w:after="0" w:line="240" w:lineRule="auto"/>
        <w:ind w:left="720" w:hanging="720"/>
        <w:jc w:val="both"/>
        <w:rPr>
          <w:rFonts w:ascii="Times New Roman" w:eastAsia="Calibri" w:hAnsi="Times New Roman" w:cs="Times New Roman"/>
          <w:bCs/>
          <w:sz w:val="24"/>
          <w:szCs w:val="24"/>
          <w:lang w:val="en-MY"/>
        </w:rPr>
      </w:pPr>
      <w:r w:rsidRPr="00320909">
        <w:rPr>
          <w:rFonts w:ascii="Times New Roman" w:eastAsia="Calibri" w:hAnsi="Times New Roman" w:cs="Times New Roman"/>
          <w:bCs/>
          <w:sz w:val="24"/>
          <w:szCs w:val="24"/>
          <w:lang w:val="en-MY"/>
        </w:rPr>
        <w:t>Carpenter, M. A., &amp; Westphal, J. D. (2001). The strategic context of external network ties: Examining the impact of director appointments on board involvement in strategic decision making. </w:t>
      </w:r>
      <w:r w:rsidRPr="00320909">
        <w:rPr>
          <w:rFonts w:ascii="Times New Roman" w:eastAsia="Calibri" w:hAnsi="Times New Roman" w:cs="Times New Roman"/>
          <w:bCs/>
          <w:i/>
          <w:iCs/>
          <w:sz w:val="24"/>
          <w:szCs w:val="24"/>
          <w:lang w:val="en-MY"/>
        </w:rPr>
        <w:t>Academy of Management Journal</w:t>
      </w:r>
      <w:r w:rsidRPr="00320909">
        <w:rPr>
          <w:rFonts w:ascii="Times New Roman" w:eastAsia="Calibri" w:hAnsi="Times New Roman" w:cs="Times New Roman"/>
          <w:bCs/>
          <w:sz w:val="24"/>
          <w:szCs w:val="24"/>
          <w:lang w:val="en-MY"/>
        </w:rPr>
        <w:t>, </w:t>
      </w:r>
      <w:r w:rsidRPr="00320909">
        <w:rPr>
          <w:rFonts w:ascii="Times New Roman" w:eastAsia="Calibri" w:hAnsi="Times New Roman" w:cs="Times New Roman"/>
          <w:bCs/>
          <w:i/>
          <w:iCs/>
          <w:sz w:val="24"/>
          <w:szCs w:val="24"/>
          <w:lang w:val="en-MY"/>
        </w:rPr>
        <w:t>44</w:t>
      </w:r>
      <w:r w:rsidRPr="00320909">
        <w:rPr>
          <w:rFonts w:ascii="Times New Roman" w:eastAsia="Calibri" w:hAnsi="Times New Roman" w:cs="Times New Roman"/>
          <w:bCs/>
          <w:sz w:val="24"/>
          <w:szCs w:val="24"/>
          <w:lang w:val="en-MY"/>
        </w:rPr>
        <w:t>(4), 639-660.</w:t>
      </w:r>
    </w:p>
    <w:p w:rsidR="00320909" w:rsidRPr="00320909" w:rsidRDefault="00320909" w:rsidP="00320909">
      <w:pPr>
        <w:spacing w:after="0" w:line="240" w:lineRule="auto"/>
        <w:ind w:left="720" w:hanging="720"/>
        <w:jc w:val="both"/>
        <w:rPr>
          <w:rFonts w:ascii="Times New Roman" w:eastAsia="Calibri" w:hAnsi="Times New Roman" w:cs="Times New Roman"/>
          <w:bCs/>
          <w:sz w:val="24"/>
          <w:szCs w:val="24"/>
          <w:lang w:val="en-MY"/>
        </w:rPr>
      </w:pPr>
      <w:r w:rsidRPr="00320909">
        <w:rPr>
          <w:rFonts w:ascii="Times New Roman" w:eastAsia="Calibri" w:hAnsi="Times New Roman" w:cs="Times New Roman"/>
          <w:bCs/>
          <w:sz w:val="24"/>
          <w:szCs w:val="24"/>
          <w:lang w:val="en-MY"/>
        </w:rPr>
        <w:t>Cohen, J., Krishnamoorthy, G., &amp; Wright, A. M. (2002). Corporate governance and the audit process. </w:t>
      </w:r>
      <w:r w:rsidRPr="00320909">
        <w:rPr>
          <w:rFonts w:ascii="Times New Roman" w:eastAsia="Calibri" w:hAnsi="Times New Roman" w:cs="Times New Roman"/>
          <w:bCs/>
          <w:i/>
          <w:iCs/>
          <w:sz w:val="24"/>
          <w:szCs w:val="24"/>
          <w:lang w:val="en-MY"/>
        </w:rPr>
        <w:t>Contemporary accounting research</w:t>
      </w:r>
      <w:r w:rsidRPr="00320909">
        <w:rPr>
          <w:rFonts w:ascii="Times New Roman" w:eastAsia="Calibri" w:hAnsi="Times New Roman" w:cs="Times New Roman"/>
          <w:bCs/>
          <w:sz w:val="24"/>
          <w:szCs w:val="24"/>
          <w:lang w:val="en-MY"/>
        </w:rPr>
        <w:t>, </w:t>
      </w:r>
      <w:r w:rsidRPr="00320909">
        <w:rPr>
          <w:rFonts w:ascii="Times New Roman" w:eastAsia="Calibri" w:hAnsi="Times New Roman" w:cs="Times New Roman"/>
          <w:bCs/>
          <w:i/>
          <w:iCs/>
          <w:sz w:val="24"/>
          <w:szCs w:val="24"/>
          <w:lang w:val="en-MY"/>
        </w:rPr>
        <w:t>19</w:t>
      </w:r>
      <w:r w:rsidRPr="00320909">
        <w:rPr>
          <w:rFonts w:ascii="Times New Roman" w:eastAsia="Calibri" w:hAnsi="Times New Roman" w:cs="Times New Roman"/>
          <w:bCs/>
          <w:sz w:val="24"/>
          <w:szCs w:val="24"/>
          <w:lang w:val="en-MY"/>
        </w:rPr>
        <w:t>(4), 573-594.</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hu-HU"/>
        </w:rPr>
      </w:pPr>
      <w:r w:rsidRPr="00320909">
        <w:rPr>
          <w:rFonts w:ascii="Times New Roman" w:eastAsia="Calibri" w:hAnsi="Times New Roman" w:cs="Times New Roman"/>
          <w:bCs/>
          <w:iCs/>
          <w:sz w:val="24"/>
          <w:szCs w:val="24"/>
          <w:lang w:val="hu-HU"/>
        </w:rPr>
        <w:t xml:space="preserve">Elyasiani, E., &amp; Zhang, L. (2015). Bank holding company performance, risk, and “busy” board of directors. </w:t>
      </w:r>
      <w:r w:rsidRPr="00320909">
        <w:rPr>
          <w:rFonts w:ascii="Times New Roman" w:eastAsia="Calibri" w:hAnsi="Times New Roman" w:cs="Times New Roman"/>
          <w:bCs/>
          <w:i/>
          <w:iCs/>
          <w:sz w:val="24"/>
          <w:szCs w:val="24"/>
          <w:lang w:val="hu-HU"/>
        </w:rPr>
        <w:t>Journal of Banking &amp; Finance, 60</w:t>
      </w:r>
      <w:r w:rsidRPr="00320909">
        <w:rPr>
          <w:rFonts w:ascii="Times New Roman" w:eastAsia="Calibri" w:hAnsi="Times New Roman" w:cs="Times New Roman"/>
          <w:bCs/>
          <w:iCs/>
          <w:sz w:val="24"/>
          <w:szCs w:val="24"/>
          <w:lang w:val="hu-HU"/>
        </w:rPr>
        <w:t>, 239-251.</w:t>
      </w:r>
      <w:r w:rsidRPr="00320909">
        <w:rPr>
          <w:rFonts w:ascii="Times New Roman" w:eastAsia="Calibri" w:hAnsi="Times New Roman" w:cs="Times New Roman"/>
          <w:bCs/>
          <w:i/>
          <w:iCs/>
          <w:sz w:val="24"/>
          <w:szCs w:val="24"/>
          <w:lang w:val="hu-HU"/>
        </w:rPr>
        <w:t xml:space="preserve"> </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hu-HU"/>
        </w:rPr>
      </w:pPr>
      <w:r w:rsidRPr="00320909">
        <w:rPr>
          <w:rFonts w:ascii="Times New Roman" w:eastAsia="Calibri" w:hAnsi="Times New Roman" w:cs="Times New Roman"/>
          <w:bCs/>
          <w:iCs/>
          <w:sz w:val="24"/>
          <w:szCs w:val="24"/>
          <w:lang w:val="hu-HU"/>
        </w:rPr>
        <w:lastRenderedPageBreak/>
        <w:t xml:space="preserve">Fama, E., &amp; Jensen, M. (1983). Separation of Ownership and Control. </w:t>
      </w:r>
      <w:r w:rsidRPr="00320909">
        <w:rPr>
          <w:rFonts w:ascii="Times New Roman" w:eastAsia="Calibri" w:hAnsi="Times New Roman" w:cs="Times New Roman"/>
          <w:bCs/>
          <w:i/>
          <w:iCs/>
          <w:sz w:val="24"/>
          <w:szCs w:val="24"/>
          <w:lang w:val="hu-HU"/>
        </w:rPr>
        <w:t>Journal of Law and Economics</w:t>
      </w:r>
      <w:r w:rsidRPr="00320909">
        <w:rPr>
          <w:rFonts w:ascii="Times New Roman" w:eastAsia="Calibri" w:hAnsi="Times New Roman" w:cs="Times New Roman"/>
          <w:bCs/>
          <w:iCs/>
          <w:sz w:val="24"/>
          <w:szCs w:val="24"/>
          <w:lang w:val="hu-HU"/>
        </w:rPr>
        <w:t xml:space="preserve">, </w:t>
      </w:r>
      <w:r w:rsidRPr="00320909">
        <w:rPr>
          <w:rFonts w:ascii="Times New Roman" w:eastAsia="Calibri" w:hAnsi="Times New Roman" w:cs="Times New Roman"/>
          <w:bCs/>
          <w:i/>
          <w:iCs/>
          <w:sz w:val="24"/>
          <w:szCs w:val="24"/>
          <w:lang w:val="hu-HU"/>
        </w:rPr>
        <w:t xml:space="preserve">26, </w:t>
      </w:r>
      <w:r w:rsidRPr="00320909">
        <w:rPr>
          <w:rFonts w:ascii="Times New Roman" w:eastAsia="Calibri" w:hAnsi="Times New Roman" w:cs="Times New Roman"/>
          <w:bCs/>
          <w:iCs/>
          <w:sz w:val="24"/>
          <w:szCs w:val="24"/>
          <w:lang w:val="hu-HU"/>
        </w:rPr>
        <w:t xml:space="preserve">301–325. </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hu-HU"/>
        </w:rPr>
      </w:pPr>
      <w:r w:rsidRPr="00320909">
        <w:rPr>
          <w:rFonts w:ascii="Times New Roman" w:eastAsia="Calibri" w:hAnsi="Times New Roman" w:cs="Times New Roman"/>
          <w:bCs/>
          <w:iCs/>
          <w:sz w:val="24"/>
          <w:szCs w:val="24"/>
          <w:lang w:val="hu-HU"/>
        </w:rPr>
        <w:t>Farhan, A., Obaid, S. N., &amp; Azlan, H. (2017). Corporate governance effect on firms’ performance–evidence from the UAE. </w:t>
      </w:r>
      <w:r w:rsidRPr="00320909">
        <w:rPr>
          <w:rFonts w:ascii="Times New Roman" w:eastAsia="Calibri" w:hAnsi="Times New Roman" w:cs="Times New Roman"/>
          <w:bCs/>
          <w:i/>
          <w:iCs/>
          <w:sz w:val="24"/>
          <w:szCs w:val="24"/>
          <w:lang w:val="hu-HU"/>
        </w:rPr>
        <w:t>Journal of Economic and Administrative Sciences</w:t>
      </w:r>
      <w:r w:rsidRPr="00320909">
        <w:rPr>
          <w:rFonts w:ascii="Times New Roman" w:eastAsia="Calibri" w:hAnsi="Times New Roman" w:cs="Times New Roman"/>
          <w:bCs/>
          <w:iCs/>
          <w:sz w:val="24"/>
          <w:szCs w:val="24"/>
          <w:lang w:val="hu-HU"/>
        </w:rPr>
        <w:t>, </w:t>
      </w:r>
      <w:r w:rsidRPr="00320909">
        <w:rPr>
          <w:rFonts w:ascii="Times New Roman" w:eastAsia="Calibri" w:hAnsi="Times New Roman" w:cs="Times New Roman"/>
          <w:bCs/>
          <w:i/>
          <w:iCs/>
          <w:sz w:val="24"/>
          <w:szCs w:val="24"/>
          <w:lang w:val="hu-HU"/>
        </w:rPr>
        <w:t>33</w:t>
      </w:r>
      <w:r w:rsidRPr="00320909">
        <w:rPr>
          <w:rFonts w:ascii="Times New Roman" w:eastAsia="Calibri" w:hAnsi="Times New Roman" w:cs="Times New Roman"/>
          <w:bCs/>
          <w:iCs/>
          <w:sz w:val="24"/>
          <w:szCs w:val="24"/>
          <w:lang w:val="hu-HU"/>
        </w:rPr>
        <w:t>(1), 66-80.</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US"/>
        </w:rPr>
      </w:pPr>
      <w:r w:rsidRPr="00320909">
        <w:rPr>
          <w:rFonts w:ascii="Times New Roman" w:eastAsia="Calibri" w:hAnsi="Times New Roman" w:cs="Times New Roman"/>
          <w:bCs/>
          <w:iCs/>
          <w:sz w:val="24"/>
          <w:szCs w:val="24"/>
          <w:lang w:val="en-US"/>
        </w:rPr>
        <w:t xml:space="preserve">Fidanoski, F., Mateska, V., &amp; Simeonovski, K. (2014). Corporate governance and bank performance: Evidence from Macedonia. </w:t>
      </w:r>
      <w:r w:rsidRPr="00320909">
        <w:rPr>
          <w:rFonts w:ascii="Times New Roman" w:eastAsia="Calibri" w:hAnsi="Times New Roman" w:cs="Times New Roman"/>
          <w:bCs/>
          <w:i/>
          <w:iCs/>
          <w:sz w:val="24"/>
          <w:szCs w:val="24"/>
          <w:lang w:val="en-US"/>
        </w:rPr>
        <w:t>Economic Analysis, 47</w:t>
      </w:r>
      <w:r w:rsidRPr="00320909">
        <w:rPr>
          <w:rFonts w:ascii="Times New Roman" w:eastAsia="Calibri" w:hAnsi="Times New Roman" w:cs="Times New Roman"/>
          <w:bCs/>
          <w:iCs/>
          <w:sz w:val="24"/>
          <w:szCs w:val="24"/>
          <w:lang w:val="en-US"/>
        </w:rPr>
        <w:t>(1-2), 76-99.</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US"/>
        </w:rPr>
      </w:pPr>
      <w:r w:rsidRPr="00320909">
        <w:rPr>
          <w:rFonts w:ascii="Times New Roman" w:eastAsia="Calibri" w:hAnsi="Times New Roman" w:cs="Times New Roman"/>
          <w:bCs/>
          <w:iCs/>
          <w:sz w:val="24"/>
          <w:szCs w:val="24"/>
          <w:lang w:val="en-US"/>
        </w:rPr>
        <w:t xml:space="preserve">Finkelstein, S., &amp; Mooney, C. A. (2003). Not the usual suspects: How to use board process to make boards better. </w:t>
      </w:r>
      <w:r w:rsidRPr="00320909">
        <w:rPr>
          <w:rFonts w:ascii="Times New Roman" w:eastAsia="Calibri" w:hAnsi="Times New Roman" w:cs="Times New Roman"/>
          <w:bCs/>
          <w:i/>
          <w:iCs/>
          <w:sz w:val="24"/>
          <w:szCs w:val="24"/>
          <w:lang w:val="en-US"/>
        </w:rPr>
        <w:t>Academy of Management Executive,17</w:t>
      </w:r>
      <w:r w:rsidRPr="00320909">
        <w:rPr>
          <w:rFonts w:ascii="Times New Roman" w:eastAsia="Calibri" w:hAnsi="Times New Roman" w:cs="Times New Roman"/>
          <w:bCs/>
          <w:iCs/>
          <w:sz w:val="24"/>
          <w:szCs w:val="24"/>
          <w:lang w:val="en-US"/>
        </w:rPr>
        <w:t>(2), 101-113.</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US"/>
        </w:rPr>
      </w:pPr>
      <w:r w:rsidRPr="00320909">
        <w:rPr>
          <w:rFonts w:ascii="Times New Roman" w:eastAsia="Calibri" w:hAnsi="Times New Roman" w:cs="Times New Roman"/>
          <w:bCs/>
          <w:iCs/>
          <w:sz w:val="24"/>
          <w:szCs w:val="24"/>
          <w:lang w:val="en-US"/>
        </w:rPr>
        <w:t>Gentry, R. J., &amp; Shen, W. (2010). The relationship between accounting and market measures of firm financial performance: How strong is it? </w:t>
      </w:r>
      <w:r w:rsidRPr="00320909">
        <w:rPr>
          <w:rFonts w:ascii="Times New Roman" w:eastAsia="Calibri" w:hAnsi="Times New Roman" w:cs="Times New Roman"/>
          <w:bCs/>
          <w:i/>
          <w:iCs/>
          <w:sz w:val="24"/>
          <w:szCs w:val="24"/>
          <w:lang w:val="en-US"/>
        </w:rPr>
        <w:t>Journal of Managerial Issues</w:t>
      </w:r>
      <w:r w:rsidRPr="00320909">
        <w:rPr>
          <w:rFonts w:ascii="Times New Roman" w:eastAsia="Calibri" w:hAnsi="Times New Roman" w:cs="Times New Roman"/>
          <w:bCs/>
          <w:iCs/>
          <w:sz w:val="24"/>
          <w:szCs w:val="24"/>
          <w:lang w:val="en-US"/>
        </w:rPr>
        <w:t xml:space="preserve">, </w:t>
      </w:r>
      <w:r w:rsidRPr="00320909">
        <w:rPr>
          <w:rFonts w:ascii="Times New Roman" w:eastAsia="Calibri" w:hAnsi="Times New Roman" w:cs="Times New Roman"/>
          <w:bCs/>
          <w:i/>
          <w:iCs/>
          <w:sz w:val="24"/>
          <w:szCs w:val="24"/>
          <w:lang w:val="en-US"/>
        </w:rPr>
        <w:t>22</w:t>
      </w:r>
      <w:r w:rsidRPr="00320909">
        <w:rPr>
          <w:rFonts w:ascii="Times New Roman" w:eastAsia="Calibri" w:hAnsi="Times New Roman" w:cs="Times New Roman"/>
          <w:bCs/>
          <w:iCs/>
          <w:sz w:val="24"/>
          <w:szCs w:val="24"/>
          <w:lang w:val="en-US"/>
        </w:rPr>
        <w:t xml:space="preserve">(4), 514-530. </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US"/>
        </w:rPr>
      </w:pPr>
      <w:r w:rsidRPr="00320909">
        <w:rPr>
          <w:rFonts w:ascii="Times New Roman" w:eastAsia="Calibri" w:hAnsi="Times New Roman" w:cs="Times New Roman"/>
          <w:bCs/>
          <w:iCs/>
          <w:sz w:val="24"/>
          <w:szCs w:val="24"/>
          <w:lang w:val="en-US"/>
        </w:rPr>
        <w:t xml:space="preserve">Harvey Pamburai, H., Chamisa, E., Abdulla, C., &amp; Smith, C. (2015). An analysis of corporate governance and company performance: A South Africa perspective. </w:t>
      </w:r>
      <w:r w:rsidRPr="00320909">
        <w:rPr>
          <w:rFonts w:ascii="Times New Roman" w:eastAsia="Calibri" w:hAnsi="Times New Roman" w:cs="Times New Roman"/>
          <w:bCs/>
          <w:i/>
          <w:iCs/>
          <w:sz w:val="24"/>
          <w:szCs w:val="24"/>
          <w:lang w:val="en-US"/>
        </w:rPr>
        <w:t>South African Journal of Accounting Research, 29</w:t>
      </w:r>
      <w:r w:rsidRPr="00320909">
        <w:rPr>
          <w:rFonts w:ascii="Times New Roman" w:eastAsia="Calibri" w:hAnsi="Times New Roman" w:cs="Times New Roman"/>
          <w:bCs/>
          <w:iCs/>
          <w:sz w:val="24"/>
          <w:szCs w:val="24"/>
          <w:lang w:val="en-US"/>
        </w:rPr>
        <w:t>(2), 115-131.</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US"/>
        </w:rPr>
      </w:pPr>
      <w:r w:rsidRPr="00320909">
        <w:rPr>
          <w:rFonts w:ascii="Times New Roman" w:eastAsia="Calibri" w:hAnsi="Times New Roman" w:cs="Times New Roman"/>
          <w:bCs/>
          <w:iCs/>
          <w:sz w:val="24"/>
          <w:szCs w:val="24"/>
          <w:lang w:val="en-US"/>
        </w:rPr>
        <w:t xml:space="preserve">Harvey Pamburai, H., Chamisa, E., Abdulla, C., &amp; Smith, C. (2015). An analysis of corporate governance and company performance: A South Africa perspective. </w:t>
      </w:r>
      <w:r w:rsidRPr="00320909">
        <w:rPr>
          <w:rFonts w:ascii="Times New Roman" w:eastAsia="Calibri" w:hAnsi="Times New Roman" w:cs="Times New Roman"/>
          <w:bCs/>
          <w:i/>
          <w:iCs/>
          <w:sz w:val="24"/>
          <w:szCs w:val="24"/>
          <w:lang w:val="en-US"/>
        </w:rPr>
        <w:t>South African Journal of Accounting Research, 29</w:t>
      </w:r>
      <w:r w:rsidRPr="00320909">
        <w:rPr>
          <w:rFonts w:ascii="Times New Roman" w:eastAsia="Calibri" w:hAnsi="Times New Roman" w:cs="Times New Roman"/>
          <w:bCs/>
          <w:iCs/>
          <w:sz w:val="24"/>
          <w:szCs w:val="24"/>
          <w:lang w:val="en-US"/>
        </w:rPr>
        <w:t>(2), 115-131.</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hu-HU"/>
        </w:rPr>
      </w:pPr>
      <w:r w:rsidRPr="00320909">
        <w:rPr>
          <w:rFonts w:ascii="Times New Roman" w:eastAsia="Calibri" w:hAnsi="Times New Roman" w:cs="Times New Roman"/>
          <w:bCs/>
          <w:iCs/>
          <w:sz w:val="24"/>
          <w:szCs w:val="24"/>
          <w:lang w:val="hu-HU"/>
        </w:rPr>
        <w:t xml:space="preserve">Hauser, R. (2013). </w:t>
      </w:r>
      <w:r w:rsidRPr="00320909">
        <w:rPr>
          <w:rFonts w:ascii="Times New Roman" w:eastAsia="Calibri" w:hAnsi="Times New Roman" w:cs="Times New Roman"/>
          <w:bCs/>
          <w:i/>
          <w:iCs/>
          <w:sz w:val="24"/>
          <w:szCs w:val="24"/>
          <w:lang w:val="hu-HU"/>
        </w:rPr>
        <w:t>Busy directors and firm performance: Evidence from merger</w:t>
      </w:r>
      <w:r w:rsidRPr="00320909">
        <w:rPr>
          <w:rFonts w:ascii="Times New Roman" w:eastAsia="Calibri" w:hAnsi="Times New Roman" w:cs="Times New Roman"/>
          <w:bCs/>
          <w:iCs/>
          <w:sz w:val="24"/>
          <w:szCs w:val="24"/>
          <w:lang w:val="hu-HU"/>
        </w:rPr>
        <w:t>. The University of Chicago working paper.</w:t>
      </w:r>
    </w:p>
    <w:p w:rsidR="00320909" w:rsidRPr="00320909" w:rsidRDefault="00320909" w:rsidP="00320909">
      <w:pPr>
        <w:spacing w:after="0" w:line="240" w:lineRule="auto"/>
        <w:ind w:left="720" w:hanging="720"/>
        <w:jc w:val="both"/>
        <w:rPr>
          <w:rFonts w:ascii="Times New Roman" w:eastAsia="Calibri" w:hAnsi="Times New Roman" w:cs="Times New Roman"/>
          <w:bCs/>
          <w:sz w:val="24"/>
          <w:szCs w:val="24"/>
          <w:lang w:val="en-MY"/>
        </w:rPr>
      </w:pPr>
      <w:r w:rsidRPr="00320909">
        <w:rPr>
          <w:rFonts w:ascii="Times New Roman" w:eastAsia="Calibri" w:hAnsi="Times New Roman" w:cs="Times New Roman"/>
          <w:bCs/>
          <w:iCs/>
          <w:sz w:val="24"/>
          <w:szCs w:val="24"/>
          <w:lang w:val="en-US"/>
        </w:rPr>
        <w:t xml:space="preserve">Kakanda, M. M., Salim, B., &amp; Chandren, S. (2016). Review of the relationship between board attributes and firm performance. </w:t>
      </w:r>
      <w:r w:rsidRPr="00320909">
        <w:rPr>
          <w:rFonts w:ascii="Times New Roman" w:eastAsia="Calibri" w:hAnsi="Times New Roman" w:cs="Times New Roman"/>
          <w:bCs/>
          <w:i/>
          <w:iCs/>
          <w:sz w:val="24"/>
          <w:szCs w:val="24"/>
          <w:lang w:val="en-US"/>
        </w:rPr>
        <w:t>Asian Journal of Finance &amp; Accounting, 8</w:t>
      </w:r>
      <w:r w:rsidRPr="00320909">
        <w:rPr>
          <w:rFonts w:ascii="Times New Roman" w:eastAsia="Calibri" w:hAnsi="Times New Roman" w:cs="Times New Roman"/>
          <w:bCs/>
          <w:iCs/>
          <w:sz w:val="24"/>
          <w:szCs w:val="24"/>
          <w:lang w:val="en-US"/>
        </w:rPr>
        <w:t xml:space="preserve">(1) 168-181. </w:t>
      </w:r>
    </w:p>
    <w:p w:rsidR="00320909" w:rsidRPr="001C6F47" w:rsidRDefault="00320909" w:rsidP="001C6F47">
      <w:pPr>
        <w:spacing w:after="0" w:line="240" w:lineRule="auto"/>
        <w:ind w:left="720" w:hanging="720"/>
        <w:jc w:val="both"/>
        <w:rPr>
          <w:rFonts w:ascii="Times New Roman" w:eastAsia="Calibri" w:hAnsi="Times New Roman" w:cs="Times New Roman"/>
          <w:bCs/>
          <w:sz w:val="24"/>
          <w:szCs w:val="24"/>
          <w:lang w:val="en-US"/>
        </w:rPr>
      </w:pPr>
      <w:r w:rsidRPr="00320909">
        <w:rPr>
          <w:rFonts w:ascii="Times New Roman" w:eastAsia="Calibri" w:hAnsi="Times New Roman" w:cs="Times New Roman"/>
          <w:bCs/>
          <w:iCs/>
          <w:sz w:val="24"/>
          <w:szCs w:val="24"/>
          <w:lang w:val="en-US"/>
        </w:rPr>
        <w:t>Kakanda, M. M., Salim, B., &amp; Chandren, S. (2017a). Corporate Governance, Risk Management Disclosure, and Firm Performance: A Theoretical and Empirical Review Perspective. </w:t>
      </w:r>
      <w:r w:rsidRPr="00320909">
        <w:rPr>
          <w:rFonts w:ascii="Times New Roman" w:eastAsia="Calibri" w:hAnsi="Times New Roman" w:cs="Times New Roman"/>
          <w:bCs/>
          <w:i/>
          <w:iCs/>
          <w:sz w:val="24"/>
          <w:szCs w:val="24"/>
          <w:lang w:val="en-US"/>
        </w:rPr>
        <w:t>Asian Economic and Financial Review</w:t>
      </w:r>
      <w:r w:rsidRPr="00320909">
        <w:rPr>
          <w:rFonts w:ascii="Times New Roman" w:eastAsia="Calibri" w:hAnsi="Times New Roman" w:cs="Times New Roman"/>
          <w:bCs/>
          <w:iCs/>
          <w:sz w:val="24"/>
          <w:szCs w:val="24"/>
          <w:lang w:val="en-US"/>
        </w:rPr>
        <w:t>, </w:t>
      </w:r>
      <w:r w:rsidRPr="00320909">
        <w:rPr>
          <w:rFonts w:ascii="Times New Roman" w:eastAsia="Calibri" w:hAnsi="Times New Roman" w:cs="Times New Roman"/>
          <w:bCs/>
          <w:i/>
          <w:iCs/>
          <w:sz w:val="24"/>
          <w:szCs w:val="24"/>
          <w:lang w:val="en-US"/>
        </w:rPr>
        <w:t>7</w:t>
      </w:r>
      <w:r w:rsidRPr="00320909">
        <w:rPr>
          <w:rFonts w:ascii="Times New Roman" w:eastAsia="Calibri" w:hAnsi="Times New Roman" w:cs="Times New Roman"/>
          <w:bCs/>
          <w:iCs/>
          <w:sz w:val="24"/>
          <w:szCs w:val="24"/>
          <w:lang w:val="en-US"/>
        </w:rPr>
        <w:t>(9), 836-845.</w:t>
      </w:r>
    </w:p>
    <w:sectPr w:rsidR="00320909" w:rsidRPr="001C6F47" w:rsidSect="001C6F47">
      <w:headerReference w:type="default" r:id="rId10"/>
      <w:footerReference w:type="default" r:id="rId11"/>
      <w:pgSz w:w="10512" w:h="13682" w:code="9"/>
      <w:pgMar w:top="1440" w:right="1440" w:bottom="1151" w:left="9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ED4" w:rsidRDefault="00EB6ED4" w:rsidP="00320909">
      <w:pPr>
        <w:spacing w:after="0" w:line="240" w:lineRule="auto"/>
      </w:pPr>
      <w:r>
        <w:separator/>
      </w:r>
    </w:p>
  </w:endnote>
  <w:endnote w:type="continuationSeparator" w:id="0">
    <w:p w:rsidR="00EB6ED4" w:rsidRDefault="00EB6ED4" w:rsidP="0032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087510"/>
      <w:docPartObj>
        <w:docPartGallery w:val="Page Numbers (Bottom of Page)"/>
        <w:docPartUnique/>
      </w:docPartObj>
    </w:sdtPr>
    <w:sdtEndPr>
      <w:rPr>
        <w:rFonts w:ascii="Times New Roman" w:hAnsi="Times New Roman" w:cs="Times New Roman"/>
        <w:noProof/>
        <w:sz w:val="24"/>
        <w:szCs w:val="24"/>
      </w:rPr>
    </w:sdtEndPr>
    <w:sdtContent>
      <w:p w:rsidR="00320909" w:rsidRPr="00320909" w:rsidRDefault="00320909">
        <w:pPr>
          <w:pStyle w:val="Footer"/>
          <w:jc w:val="center"/>
          <w:rPr>
            <w:rFonts w:ascii="Times New Roman" w:hAnsi="Times New Roman" w:cs="Times New Roman"/>
            <w:sz w:val="24"/>
            <w:szCs w:val="24"/>
          </w:rPr>
        </w:pPr>
        <w:r w:rsidRPr="00320909">
          <w:rPr>
            <w:rFonts w:ascii="Times New Roman" w:hAnsi="Times New Roman" w:cs="Times New Roman"/>
            <w:sz w:val="24"/>
            <w:szCs w:val="24"/>
          </w:rPr>
          <w:fldChar w:fldCharType="begin"/>
        </w:r>
        <w:r w:rsidRPr="00320909">
          <w:rPr>
            <w:rFonts w:ascii="Times New Roman" w:hAnsi="Times New Roman" w:cs="Times New Roman"/>
            <w:sz w:val="24"/>
            <w:szCs w:val="24"/>
          </w:rPr>
          <w:instrText xml:space="preserve"> PAGE   \* MERGEFORMAT </w:instrText>
        </w:r>
        <w:r w:rsidRPr="00320909">
          <w:rPr>
            <w:rFonts w:ascii="Times New Roman" w:hAnsi="Times New Roman" w:cs="Times New Roman"/>
            <w:sz w:val="24"/>
            <w:szCs w:val="24"/>
          </w:rPr>
          <w:fldChar w:fldCharType="separate"/>
        </w:r>
        <w:r w:rsidRPr="00320909">
          <w:rPr>
            <w:rFonts w:ascii="Times New Roman" w:hAnsi="Times New Roman" w:cs="Times New Roman"/>
            <w:noProof/>
            <w:sz w:val="24"/>
            <w:szCs w:val="24"/>
          </w:rPr>
          <w:t>2</w:t>
        </w:r>
        <w:r w:rsidRPr="00320909">
          <w:rPr>
            <w:rFonts w:ascii="Times New Roman" w:hAnsi="Times New Roman" w:cs="Times New Roman"/>
            <w:noProof/>
            <w:sz w:val="24"/>
            <w:szCs w:val="24"/>
          </w:rPr>
          <w:fldChar w:fldCharType="end"/>
        </w:r>
      </w:p>
    </w:sdtContent>
  </w:sdt>
  <w:p w:rsidR="00320909" w:rsidRDefault="0032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ED4" w:rsidRDefault="00EB6ED4" w:rsidP="00320909">
      <w:pPr>
        <w:spacing w:after="0" w:line="240" w:lineRule="auto"/>
      </w:pPr>
      <w:r>
        <w:separator/>
      </w:r>
    </w:p>
  </w:footnote>
  <w:footnote w:type="continuationSeparator" w:id="0">
    <w:p w:rsidR="00EB6ED4" w:rsidRDefault="00EB6ED4" w:rsidP="00320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472" w:rsidRDefault="00037472">
    <w:pPr>
      <w:pStyle w:val="Header"/>
    </w:pPr>
  </w:p>
  <w:p w:rsidR="00037472" w:rsidRDefault="00037472" w:rsidP="00037472">
    <w:pPr>
      <w:pStyle w:val="Header"/>
      <w:jc w:val="center"/>
      <w:rPr>
        <w:rFonts w:ascii="Monotype Corsiva" w:hAnsi="Monotype Corsiva"/>
        <w:i/>
        <w:sz w:val="24"/>
      </w:rPr>
    </w:pPr>
    <w:r>
      <w:rPr>
        <w:noProof/>
      </w:rPr>
      <w:drawing>
        <wp:inline distT="0" distB="0" distL="0" distR="0" wp14:anchorId="30276EFF" wp14:editId="73D9EEB8">
          <wp:extent cx="578245" cy="333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5448" cy="349058"/>
                  </a:xfrm>
                  <a:prstGeom prst="rect">
                    <a:avLst/>
                  </a:prstGeom>
                </pic:spPr>
              </pic:pic>
            </a:graphicData>
          </a:graphic>
        </wp:inline>
      </w:drawing>
    </w:r>
  </w:p>
  <w:p w:rsidR="00037472" w:rsidRPr="004D3128" w:rsidRDefault="00037472" w:rsidP="00037472">
    <w:pPr>
      <w:pStyle w:val="Header"/>
      <w:jc w:val="center"/>
      <w:rPr>
        <w:rFonts w:ascii="Monotype Corsiva" w:hAnsi="Monotype Corsiva"/>
        <w:i/>
        <w:sz w:val="24"/>
      </w:rPr>
    </w:pPr>
    <w:r w:rsidRPr="004D3128">
      <w:rPr>
        <w:rFonts w:ascii="Monotype Corsiva" w:hAnsi="Monotype Corsiva"/>
        <w:i/>
        <w:sz w:val="24"/>
      </w:rPr>
      <w:t xml:space="preserve">Nigerian Journal of Accounting and Finance, Volume </w:t>
    </w:r>
    <w:r>
      <w:rPr>
        <w:rFonts w:ascii="Monotype Corsiva" w:hAnsi="Monotype Corsiva"/>
        <w:i/>
        <w:sz w:val="24"/>
      </w:rPr>
      <w:t>-</w:t>
    </w:r>
    <w:r w:rsidRPr="004D3128">
      <w:rPr>
        <w:rFonts w:ascii="Monotype Corsiva" w:hAnsi="Monotype Corsiva"/>
        <w:i/>
        <w:sz w:val="24"/>
      </w:rPr>
      <w:t xml:space="preserve">, </w:t>
    </w:r>
    <w:r>
      <w:rPr>
        <w:rFonts w:ascii="Monotype Corsiva" w:hAnsi="Monotype Corsiva"/>
        <w:i/>
        <w:sz w:val="24"/>
      </w:rPr>
      <w:t>Issue</w:t>
    </w:r>
    <w:r w:rsidRPr="004D3128">
      <w:rPr>
        <w:rFonts w:ascii="Monotype Corsiva" w:hAnsi="Monotype Corsiva"/>
        <w:i/>
        <w:sz w:val="24"/>
      </w:rPr>
      <w:t xml:space="preserve"> </w:t>
    </w:r>
    <w:r>
      <w:rPr>
        <w:rFonts w:ascii="Monotype Corsiva" w:hAnsi="Monotype Corsiva"/>
        <w:i/>
        <w:sz w:val="24"/>
      </w:rPr>
      <w:t>-</w:t>
    </w:r>
    <w:r w:rsidRPr="004D3128">
      <w:rPr>
        <w:rFonts w:ascii="Monotype Corsiva" w:hAnsi="Monotype Corsiva"/>
        <w:i/>
        <w:sz w:val="24"/>
      </w:rPr>
      <w:t>, 20</w:t>
    </w:r>
    <w:r>
      <w:rPr>
        <w:rFonts w:ascii="Monotype Corsiva" w:hAnsi="Monotype Corsiva"/>
        <w:i/>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373EF"/>
    <w:multiLevelType w:val="hybridMultilevel"/>
    <w:tmpl w:val="9C4489AC"/>
    <w:lvl w:ilvl="0" w:tplc="0409001B">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19"/>
    <w:rsid w:val="00037472"/>
    <w:rsid w:val="001168BE"/>
    <w:rsid w:val="00163A67"/>
    <w:rsid w:val="001C6F47"/>
    <w:rsid w:val="00320909"/>
    <w:rsid w:val="00365FCC"/>
    <w:rsid w:val="00382E7F"/>
    <w:rsid w:val="0053299D"/>
    <w:rsid w:val="00582876"/>
    <w:rsid w:val="005F3A75"/>
    <w:rsid w:val="006002AD"/>
    <w:rsid w:val="006F3287"/>
    <w:rsid w:val="007B1371"/>
    <w:rsid w:val="008241B8"/>
    <w:rsid w:val="00900AE1"/>
    <w:rsid w:val="009F5F2F"/>
    <w:rsid w:val="00A0278A"/>
    <w:rsid w:val="00A370F8"/>
    <w:rsid w:val="00A76C9F"/>
    <w:rsid w:val="00BA2F85"/>
    <w:rsid w:val="00C363A6"/>
    <w:rsid w:val="00CD4FB5"/>
    <w:rsid w:val="00E07019"/>
    <w:rsid w:val="00E36EA2"/>
    <w:rsid w:val="00EB6ED4"/>
    <w:rsid w:val="00F073AB"/>
    <w:rsid w:val="00FB366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99444-6EDB-40E6-8AEC-AD3FCB6A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168BE"/>
    <w:pPr>
      <w:keepNext/>
      <w:keepLines/>
      <w:spacing w:before="240" w:after="0" w:line="24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168BE"/>
    <w:pPr>
      <w:keepNext/>
      <w:keepLines/>
      <w:spacing w:before="40" w:after="0" w:line="24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168BE"/>
    <w:pPr>
      <w:keepNext/>
      <w:keepLines/>
      <w:spacing w:before="40" w:after="0" w:line="240" w:lineRule="auto"/>
      <w:outlineLvl w:val="2"/>
    </w:pPr>
    <w:rPr>
      <w:rFonts w:ascii="Times New Roman" w:eastAsiaTheme="majorEastAsia" w:hAnsi="Times New Roman" w:cstheme="majorBidi"/>
      <w:b/>
      <w:i/>
      <w:szCs w:val="24"/>
    </w:rPr>
  </w:style>
  <w:style w:type="paragraph" w:styleId="Heading4">
    <w:name w:val="heading 4"/>
    <w:basedOn w:val="Normal"/>
    <w:next w:val="Normal"/>
    <w:link w:val="Heading4Char"/>
    <w:uiPriority w:val="9"/>
    <w:unhideWhenUsed/>
    <w:qFormat/>
    <w:rsid w:val="001168BE"/>
    <w:pPr>
      <w:keepNext/>
      <w:keepLines/>
      <w:spacing w:before="40" w:after="0" w:line="240" w:lineRule="auto"/>
      <w:outlineLvl w:val="3"/>
    </w:pPr>
    <w:rPr>
      <w:rFonts w:ascii="Times New Roman" w:eastAsiaTheme="majorEastAsia" w:hAnsi="Times New Roman"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F8"/>
    <w:rPr>
      <w:color w:val="0563C1" w:themeColor="hyperlink"/>
      <w:u w:val="single"/>
    </w:rPr>
  </w:style>
  <w:style w:type="character" w:styleId="UnresolvedMention">
    <w:name w:val="Unresolved Mention"/>
    <w:basedOn w:val="DefaultParagraphFont"/>
    <w:uiPriority w:val="99"/>
    <w:semiHidden/>
    <w:unhideWhenUsed/>
    <w:rsid w:val="00A370F8"/>
    <w:rPr>
      <w:color w:val="808080"/>
      <w:shd w:val="clear" w:color="auto" w:fill="E6E6E6"/>
    </w:rPr>
  </w:style>
  <w:style w:type="table" w:customStyle="1" w:styleId="TableGrid4">
    <w:name w:val="Table Grid4"/>
    <w:basedOn w:val="TableNormal"/>
    <w:next w:val="TableGrid"/>
    <w:uiPriority w:val="39"/>
    <w:rsid w:val="003209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909"/>
    <w:rPr>
      <w:lang w:val="en-GB"/>
    </w:rPr>
  </w:style>
  <w:style w:type="paragraph" w:styleId="Footer">
    <w:name w:val="footer"/>
    <w:basedOn w:val="Normal"/>
    <w:link w:val="FooterChar"/>
    <w:uiPriority w:val="99"/>
    <w:unhideWhenUsed/>
    <w:rsid w:val="00320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909"/>
    <w:rPr>
      <w:lang w:val="en-GB"/>
    </w:rPr>
  </w:style>
  <w:style w:type="character" w:customStyle="1" w:styleId="Heading1Char">
    <w:name w:val="Heading 1 Char"/>
    <w:basedOn w:val="DefaultParagraphFont"/>
    <w:link w:val="Heading1"/>
    <w:uiPriority w:val="9"/>
    <w:rsid w:val="001168BE"/>
    <w:rPr>
      <w:rFonts w:ascii="Times New Roman" w:eastAsiaTheme="majorEastAsia" w:hAnsi="Times New Roman" w:cstheme="majorBidi"/>
      <w:b/>
      <w:sz w:val="24"/>
      <w:szCs w:val="32"/>
      <w:lang w:val="en-GB"/>
    </w:rPr>
  </w:style>
  <w:style w:type="paragraph" w:styleId="NoSpacing">
    <w:name w:val="No Spacing"/>
    <w:uiPriority w:val="1"/>
    <w:qFormat/>
    <w:rsid w:val="001168BE"/>
    <w:pPr>
      <w:spacing w:after="0" w:line="240" w:lineRule="auto"/>
    </w:pPr>
    <w:rPr>
      <w:lang w:val="en-GB"/>
    </w:rPr>
  </w:style>
  <w:style w:type="character" w:customStyle="1" w:styleId="Heading2Char">
    <w:name w:val="Heading 2 Char"/>
    <w:basedOn w:val="DefaultParagraphFont"/>
    <w:link w:val="Heading2"/>
    <w:uiPriority w:val="9"/>
    <w:rsid w:val="001168BE"/>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uiPriority w:val="9"/>
    <w:rsid w:val="001168BE"/>
    <w:rPr>
      <w:rFonts w:ascii="Times New Roman" w:eastAsiaTheme="majorEastAsia" w:hAnsi="Times New Roman" w:cstheme="majorBidi"/>
      <w:b/>
      <w:i/>
      <w:szCs w:val="24"/>
      <w:lang w:val="en-GB"/>
    </w:rPr>
  </w:style>
  <w:style w:type="character" w:customStyle="1" w:styleId="Heading4Char">
    <w:name w:val="Heading 4 Char"/>
    <w:basedOn w:val="DefaultParagraphFont"/>
    <w:link w:val="Heading4"/>
    <w:uiPriority w:val="9"/>
    <w:rsid w:val="001168BE"/>
    <w:rPr>
      <w:rFonts w:ascii="Times New Roman" w:eastAsiaTheme="majorEastAsia" w:hAnsi="Times New Roman" w:cstheme="majorBidi"/>
      <w:b/>
      <w:i/>
      <w:i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cccc@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aa@mautech.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eee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9</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2018-06-13T16:08:00Z</dcterms:created>
  <dcterms:modified xsi:type="dcterms:W3CDTF">2018-06-14T16:18:00Z</dcterms:modified>
</cp:coreProperties>
</file>